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0E" w:rsidRPr="009C3A0E" w:rsidRDefault="009C3A0E" w:rsidP="009C3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0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C3A0E" w:rsidRPr="009C3A0E" w:rsidRDefault="009C3A0E" w:rsidP="009C3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0E">
        <w:rPr>
          <w:rFonts w:ascii="Times New Roman" w:hAnsi="Times New Roman" w:cs="Times New Roman"/>
          <w:b/>
          <w:sz w:val="24"/>
          <w:szCs w:val="24"/>
        </w:rPr>
        <w:t xml:space="preserve">АДМИНИСТРАЦИЯ    ГОРОДА  ИЛАНСКИЙ </w:t>
      </w:r>
    </w:p>
    <w:p w:rsidR="009C3A0E" w:rsidRPr="009C3A0E" w:rsidRDefault="009C3A0E" w:rsidP="009C3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0E">
        <w:rPr>
          <w:rFonts w:ascii="Times New Roman" w:hAnsi="Times New Roman" w:cs="Times New Roman"/>
          <w:b/>
          <w:sz w:val="24"/>
          <w:szCs w:val="24"/>
        </w:rPr>
        <w:t>ИЛАНСКОГО  РАЙОНА</w:t>
      </w:r>
    </w:p>
    <w:p w:rsidR="009C3A0E" w:rsidRPr="009C3A0E" w:rsidRDefault="009C3A0E" w:rsidP="009C3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0E">
        <w:rPr>
          <w:rFonts w:ascii="Times New Roman" w:hAnsi="Times New Roman" w:cs="Times New Roman"/>
          <w:b/>
          <w:sz w:val="24"/>
          <w:szCs w:val="24"/>
        </w:rPr>
        <w:t>КРАСНОЯРСКОГО  КРАЯ</w:t>
      </w:r>
    </w:p>
    <w:p w:rsidR="009C3A0E" w:rsidRPr="009C3A0E" w:rsidRDefault="009C3A0E" w:rsidP="009C3A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A0E" w:rsidRPr="009C3A0E" w:rsidRDefault="009C3A0E" w:rsidP="009C3A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3A0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C3A0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C3A0E" w:rsidRPr="009C3A0E" w:rsidRDefault="009C3A0E" w:rsidP="009C3A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A0E" w:rsidRPr="009C3A0E" w:rsidRDefault="009C3A0E" w:rsidP="009C3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0E" w:rsidRPr="009C3A0E" w:rsidRDefault="009C3A0E" w:rsidP="009C3A0E">
      <w:pPr>
        <w:jc w:val="both"/>
        <w:rPr>
          <w:rFonts w:ascii="Times New Roman" w:hAnsi="Times New Roman" w:cs="Times New Roman"/>
          <w:sz w:val="24"/>
          <w:szCs w:val="24"/>
        </w:rPr>
      </w:pPr>
      <w:r w:rsidRPr="009C3A0E">
        <w:rPr>
          <w:rFonts w:ascii="Times New Roman" w:hAnsi="Times New Roman" w:cs="Times New Roman"/>
          <w:sz w:val="24"/>
          <w:szCs w:val="24"/>
        </w:rPr>
        <w:t xml:space="preserve">       .0</w:t>
      </w:r>
      <w:r w:rsidR="00151BC7">
        <w:rPr>
          <w:rFonts w:ascii="Times New Roman" w:hAnsi="Times New Roman" w:cs="Times New Roman"/>
          <w:sz w:val="24"/>
          <w:szCs w:val="24"/>
        </w:rPr>
        <w:t>6</w:t>
      </w:r>
      <w:r w:rsidRPr="009C3A0E">
        <w:rPr>
          <w:rFonts w:ascii="Times New Roman" w:hAnsi="Times New Roman" w:cs="Times New Roman"/>
          <w:sz w:val="24"/>
          <w:szCs w:val="24"/>
        </w:rPr>
        <w:t>.2013 г.</w:t>
      </w:r>
      <w:r w:rsidRPr="009C3A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г. Иланский                                               №  </w:t>
      </w:r>
    </w:p>
    <w:p w:rsidR="009C3A0E" w:rsidRPr="009C3A0E" w:rsidRDefault="009C3A0E" w:rsidP="009C3A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C3A0E" w:rsidRPr="009C3A0E" w:rsidTr="00EF2D1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C3A0E" w:rsidRPr="009C3A0E" w:rsidRDefault="009C3A0E" w:rsidP="009C3A0E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9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внутреннем финансовом контроле в </w:t>
            </w:r>
            <w:r w:rsidR="004F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Иланский Иланского района Красноярского края и подведомственных ей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3A0E" w:rsidRPr="009C3A0E" w:rsidRDefault="009C3A0E" w:rsidP="00EF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0E" w:rsidRDefault="009C3A0E" w:rsidP="009C3A0E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A0E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06.12.2011 г. № 402-ФЗ «О бухгалтерском учете», Приказом Министерства  Финансов от 01.12.2010 г. № 157Н «</w:t>
      </w:r>
      <w:r w:rsidRPr="009C3A0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9C3A0E">
        <w:rPr>
          <w:rFonts w:ascii="Times New Roman" w:hAnsi="Times New Roman" w:cs="Times New Roman"/>
          <w:sz w:val="24"/>
          <w:szCs w:val="24"/>
        </w:rPr>
        <w:t>», Приказом Министерства Финансов РФ от 06.12.2010 г. № 162н «Об утверждении плана</w:t>
      </w:r>
      <w:proofErr w:type="gramEnd"/>
      <w:r w:rsidRPr="009C3A0E">
        <w:rPr>
          <w:rFonts w:ascii="Times New Roman" w:hAnsi="Times New Roman" w:cs="Times New Roman"/>
          <w:sz w:val="24"/>
          <w:szCs w:val="24"/>
        </w:rPr>
        <w:t xml:space="preserve"> счетов бюджетного учета и инструкции по его применению»,</w:t>
      </w:r>
      <w:r w:rsidR="004F4941">
        <w:rPr>
          <w:rFonts w:ascii="Times New Roman" w:hAnsi="Times New Roman" w:cs="Times New Roman"/>
          <w:sz w:val="24"/>
          <w:szCs w:val="24"/>
        </w:rPr>
        <w:t xml:space="preserve"> ст.</w:t>
      </w:r>
      <w:r w:rsidR="003130A4">
        <w:rPr>
          <w:rFonts w:ascii="Times New Roman" w:hAnsi="Times New Roman" w:cs="Times New Roman"/>
          <w:sz w:val="24"/>
          <w:szCs w:val="24"/>
        </w:rPr>
        <w:t xml:space="preserve"> ст. ст.</w:t>
      </w:r>
      <w:r w:rsidR="004F4941">
        <w:rPr>
          <w:rFonts w:ascii="Times New Roman" w:hAnsi="Times New Roman" w:cs="Times New Roman"/>
          <w:sz w:val="24"/>
          <w:szCs w:val="24"/>
        </w:rPr>
        <w:t xml:space="preserve"> 7, 15, 18</w:t>
      </w:r>
      <w:r w:rsidRPr="009C3A0E">
        <w:rPr>
          <w:rFonts w:ascii="Times New Roman" w:hAnsi="Times New Roman" w:cs="Times New Roman"/>
          <w:sz w:val="24"/>
          <w:szCs w:val="24"/>
        </w:rPr>
        <w:t xml:space="preserve"> </w:t>
      </w:r>
      <w:r w:rsidR="004F4941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город Иланский </w:t>
      </w:r>
      <w:r w:rsidR="004F4941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Красноярского края, </w:t>
      </w:r>
      <w:r w:rsidRPr="009C3A0E">
        <w:rPr>
          <w:rFonts w:ascii="Times New Roman" w:hAnsi="Times New Roman" w:cs="Times New Roman"/>
          <w:sz w:val="24"/>
          <w:szCs w:val="24"/>
        </w:rPr>
        <w:t xml:space="preserve">а также в соответствии с иными положениями и нормативными документами, регламентирующими ведение бухгалтерского учета и составление отчетности, </w:t>
      </w:r>
    </w:p>
    <w:p w:rsidR="009C3A0E" w:rsidRPr="009C3A0E" w:rsidRDefault="009C3A0E" w:rsidP="009C3A0E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A0E" w:rsidRPr="009C3A0E" w:rsidRDefault="009C3A0E" w:rsidP="009C3A0E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A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3A0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C3A0E" w:rsidRPr="009C3A0E" w:rsidRDefault="009C3A0E" w:rsidP="009C3A0E">
      <w:pPr>
        <w:rPr>
          <w:rFonts w:ascii="Times New Roman" w:hAnsi="Times New Roman" w:cs="Times New Roman"/>
          <w:sz w:val="24"/>
          <w:szCs w:val="24"/>
        </w:rPr>
      </w:pPr>
    </w:p>
    <w:p w:rsidR="009C3A0E" w:rsidRPr="009C3A0E" w:rsidRDefault="009C3A0E" w:rsidP="009C3A0E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C3A0E">
        <w:rPr>
          <w:sz w:val="24"/>
          <w:szCs w:val="24"/>
        </w:rPr>
        <w:t>Утвердить «Положени</w:t>
      </w:r>
      <w:r>
        <w:rPr>
          <w:sz w:val="24"/>
          <w:szCs w:val="24"/>
        </w:rPr>
        <w:t>е</w:t>
      </w:r>
      <w:r w:rsidRPr="009C3A0E">
        <w:rPr>
          <w:sz w:val="24"/>
          <w:szCs w:val="24"/>
        </w:rPr>
        <w:t xml:space="preserve"> о внутреннем финансовом контроле в </w:t>
      </w:r>
      <w:r w:rsidR="004F4941">
        <w:rPr>
          <w:sz w:val="24"/>
          <w:szCs w:val="24"/>
        </w:rPr>
        <w:t>а</w:t>
      </w:r>
      <w:r w:rsidRPr="009C3A0E">
        <w:rPr>
          <w:sz w:val="24"/>
          <w:szCs w:val="24"/>
        </w:rPr>
        <w:t>дминистрации города Иланский Иланского района Красноярского края и подведомственных ей учреждениях»</w:t>
      </w:r>
      <w:r>
        <w:rPr>
          <w:sz w:val="24"/>
          <w:szCs w:val="24"/>
        </w:rPr>
        <w:t xml:space="preserve">, </w:t>
      </w:r>
      <w:r w:rsidRPr="009C3A0E">
        <w:rPr>
          <w:sz w:val="24"/>
          <w:szCs w:val="24"/>
        </w:rPr>
        <w:t>согласно Приложению.</w:t>
      </w:r>
    </w:p>
    <w:p w:rsidR="009C3A0E" w:rsidRPr="009C3A0E" w:rsidRDefault="009C3A0E" w:rsidP="009C3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0E">
        <w:rPr>
          <w:rFonts w:ascii="Times New Roman" w:hAnsi="Times New Roman" w:cs="Times New Roman"/>
          <w:sz w:val="24"/>
          <w:szCs w:val="24"/>
        </w:rPr>
        <w:t>Вносить изменения и дополнения в «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sz w:val="24"/>
          <w:szCs w:val="24"/>
        </w:rPr>
        <w:t>е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внутреннем финансовом контроле в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Иланский Иланского района Красноярского края и подведомственных ей учреждениях»</w:t>
      </w:r>
      <w:r w:rsidRPr="009C3A0E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9C3A0E" w:rsidRPr="009C3A0E" w:rsidRDefault="009C3A0E" w:rsidP="009C3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3A0E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71080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C3A0E" w:rsidRPr="009C3A0E" w:rsidRDefault="009C3A0E" w:rsidP="009C3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0E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4F4941">
        <w:rPr>
          <w:rFonts w:ascii="Times New Roman" w:hAnsi="Times New Roman" w:cs="Times New Roman"/>
          <w:sz w:val="24"/>
          <w:szCs w:val="24"/>
        </w:rPr>
        <w:t xml:space="preserve">в силу </w:t>
      </w:r>
      <w:bookmarkStart w:id="0" w:name="_GoBack"/>
      <w:r w:rsidR="004F4941">
        <w:rPr>
          <w:rFonts w:ascii="Times New Roman" w:hAnsi="Times New Roman" w:cs="Times New Roman"/>
          <w:sz w:val="24"/>
          <w:szCs w:val="24"/>
        </w:rPr>
        <w:t>со дня подписания</w:t>
      </w:r>
      <w:r w:rsidRPr="009C3A0E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4F4941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01.01.2013 года и </w:t>
      </w:r>
      <w:r w:rsidRPr="009C3A0E">
        <w:rPr>
          <w:rFonts w:ascii="Times New Roman" w:hAnsi="Times New Roman" w:cs="Times New Roman"/>
          <w:sz w:val="24"/>
          <w:szCs w:val="24"/>
        </w:rPr>
        <w:t xml:space="preserve"> на все последующие бюджетные годы вплоть до его отмены или принятия нового.</w:t>
      </w:r>
    </w:p>
    <w:bookmarkEnd w:id="0"/>
    <w:p w:rsidR="009C3A0E" w:rsidRPr="009C3A0E" w:rsidRDefault="009C3A0E" w:rsidP="009C3A0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A0E" w:rsidRPr="009C3A0E" w:rsidRDefault="009C3A0E" w:rsidP="009C3A0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A0E" w:rsidRPr="009C3A0E" w:rsidRDefault="009C3A0E" w:rsidP="009C3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0E">
        <w:rPr>
          <w:rFonts w:ascii="Times New Roman" w:hAnsi="Times New Roman" w:cs="Times New Roman"/>
          <w:sz w:val="24"/>
          <w:szCs w:val="24"/>
        </w:rPr>
        <w:t xml:space="preserve">           Глава города</w:t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</w:r>
      <w:r w:rsidRPr="009C3A0E">
        <w:rPr>
          <w:rFonts w:ascii="Times New Roman" w:hAnsi="Times New Roman" w:cs="Times New Roman"/>
          <w:sz w:val="24"/>
          <w:szCs w:val="24"/>
        </w:rPr>
        <w:tab/>
        <w:t>С.А.Хлыстов</w:t>
      </w:r>
    </w:p>
    <w:p w:rsidR="009C3A0E" w:rsidRPr="009C3A0E" w:rsidRDefault="009C3A0E" w:rsidP="0071080E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C3A0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Приложение</w:t>
      </w:r>
    </w:p>
    <w:p w:rsidR="009C3A0E" w:rsidRPr="009C3A0E" w:rsidRDefault="009C3A0E" w:rsidP="0071080E">
      <w:pPr>
        <w:shd w:val="clear" w:color="auto" w:fill="FFFFFF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C3A0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города </w:t>
      </w:r>
    </w:p>
    <w:p w:rsidR="009C3A0E" w:rsidRPr="009C3A0E" w:rsidRDefault="009C3A0E" w:rsidP="0071080E">
      <w:pPr>
        <w:shd w:val="clear" w:color="auto" w:fill="FFFFFF"/>
        <w:tabs>
          <w:tab w:val="left" w:pos="6970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3A0E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     .0</w:t>
      </w:r>
      <w:r w:rsidR="00151BC7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9C3A0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.2013 г  </w:t>
      </w:r>
    </w:p>
    <w:p w:rsidR="009C3A0E" w:rsidRPr="009C3A0E" w:rsidRDefault="009C3A0E" w:rsidP="0071080E">
      <w:pPr>
        <w:shd w:val="clear" w:color="auto" w:fill="FFFFFF"/>
        <w:tabs>
          <w:tab w:val="left" w:pos="6970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3A0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 </w:t>
      </w:r>
    </w:p>
    <w:p w:rsidR="009C3A0E" w:rsidRPr="009C3A0E" w:rsidRDefault="009C3A0E" w:rsidP="00AC0EA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EAF" w:rsidRPr="0071080E" w:rsidRDefault="009C3A0E" w:rsidP="00AC0EA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C0EAF" w:rsidRPr="0071080E" w:rsidRDefault="00AC0EAF" w:rsidP="00AC0EA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внутреннем финансовом контроле в </w:t>
      </w:r>
      <w:r w:rsidR="004F4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1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города Иланский Иланского района Красноярского края и подведомственных ей учреждениях</w:t>
      </w:r>
      <w:r w:rsidR="009C3A0E" w:rsidRPr="0071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742E" w:rsidRPr="0071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EAF" w:rsidRDefault="00AC0EAF" w:rsidP="00F02614">
      <w:pPr>
        <w:pStyle w:val="a3"/>
        <w:numPr>
          <w:ilvl w:val="0"/>
          <w:numId w:val="2"/>
        </w:numPr>
        <w:spacing w:line="300" w:lineRule="atLeast"/>
        <w:jc w:val="center"/>
        <w:rPr>
          <w:sz w:val="24"/>
          <w:szCs w:val="24"/>
        </w:rPr>
      </w:pPr>
      <w:r w:rsidRPr="0071080E">
        <w:rPr>
          <w:sz w:val="24"/>
          <w:szCs w:val="24"/>
        </w:rPr>
        <w:t>Общие положения</w:t>
      </w:r>
      <w:r w:rsidR="00151BC7">
        <w:rPr>
          <w:sz w:val="24"/>
          <w:szCs w:val="24"/>
        </w:rPr>
        <w:t>.</w:t>
      </w:r>
    </w:p>
    <w:p w:rsidR="00F02614" w:rsidRPr="0071080E" w:rsidRDefault="00F02614" w:rsidP="00F02614">
      <w:pPr>
        <w:pStyle w:val="a3"/>
        <w:spacing w:line="300" w:lineRule="atLeast"/>
        <w:ind w:left="1080"/>
        <w:rPr>
          <w:sz w:val="24"/>
          <w:szCs w:val="24"/>
        </w:rPr>
      </w:pP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2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</w:t>
      </w:r>
      <w:r w:rsidR="00ED742E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742E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Иланский Иланского района Красноярского края и подведомственных ей учреждениях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71080E" w:rsidRDefault="0071080E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2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финансовый контроль </w:t>
      </w:r>
      <w:r w:rsidR="008B5A6D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контроль)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бюджета, повышение качества составления и достоверности бюджетной отчетности и ведения бюджетного учета, а также на повышение результативности использования средств </w:t>
      </w:r>
      <w:r w:rsidR="00623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C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AC0EAF" w:rsidRPr="00DB7398" w:rsidRDefault="00AC0EAF" w:rsidP="00DB7398">
      <w:pPr>
        <w:pStyle w:val="a3"/>
        <w:numPr>
          <w:ilvl w:val="1"/>
          <w:numId w:val="2"/>
        </w:numPr>
        <w:spacing w:line="300" w:lineRule="atLeast"/>
        <w:ind w:left="0" w:firstLine="709"/>
        <w:jc w:val="both"/>
        <w:rPr>
          <w:sz w:val="24"/>
          <w:szCs w:val="24"/>
        </w:rPr>
      </w:pPr>
      <w:r w:rsidRPr="00DB7398">
        <w:rPr>
          <w:sz w:val="24"/>
          <w:szCs w:val="24"/>
        </w:rPr>
        <w:t>Основной целью внутреннего финансового контроля является подтверждение достоверности бухгалтерского учета и отчетности объекта контроля, соблюдение действующего законодательства РФ, регулирующего порядок осуществления финансово-хозяйственной деятельности.</w:t>
      </w:r>
    </w:p>
    <w:p w:rsidR="00DB7398" w:rsidRDefault="00DB7398" w:rsidP="00DB7398">
      <w:pPr>
        <w:pStyle w:val="a6"/>
        <w:spacing w:before="0" w:beforeAutospacing="0" w:after="0" w:afterAutospacing="0" w:line="288" w:lineRule="atLeast"/>
        <w:ind w:left="1176" w:hanging="467"/>
        <w:textAlignment w:val="baseline"/>
      </w:pPr>
      <w:r w:rsidRPr="00DB7398">
        <w:rPr>
          <w:iCs/>
          <w:bdr w:val="none" w:sz="0" w:space="0" w:color="auto" w:frame="1"/>
        </w:rPr>
        <w:t>1.4</w:t>
      </w:r>
      <w:r>
        <w:rPr>
          <w:iCs/>
          <w:bdr w:val="none" w:sz="0" w:space="0" w:color="auto" w:frame="1"/>
        </w:rPr>
        <w:t xml:space="preserve">.  </w:t>
      </w:r>
      <w:r w:rsidRPr="00DB7398">
        <w:rPr>
          <w:iCs/>
          <w:bdr w:val="none" w:sz="0" w:space="0" w:color="auto" w:frame="1"/>
        </w:rPr>
        <w:t>Основными задачами контроля</w:t>
      </w:r>
      <w:r w:rsidRPr="00DB7398">
        <w:rPr>
          <w:rStyle w:val="apple-converted-space"/>
        </w:rPr>
        <w:t> </w:t>
      </w:r>
      <w:r w:rsidRPr="00DB7398">
        <w:t>являются</w:t>
      </w:r>
      <w:r>
        <w:t xml:space="preserve"> проверка</w:t>
      </w:r>
      <w:r w:rsidRPr="00DB7398">
        <w:t>: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– соблюдения законности и государственной дисциплины в финансово-экономической и хозяйственной деятельности, ведении бюджетного учета</w:t>
      </w:r>
      <w:r>
        <w:t xml:space="preserve"> </w:t>
      </w:r>
      <w:r w:rsidRPr="00DB7398">
        <w:t>и расходовании материальных и денежных средств;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– расчетов с дебиторами и кредиторами;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– наличия, сохранности, полноты поступления и оприходования денежных средств и материальных ценностей;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– наличия, правильности оформления, своевременности и достоверности отражения документов по регистрам бюджетного учета;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– правильности и своевременности расчетов по заработной плате, соблюдения штатно-тарифной дисциплины;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– выполнения предложений и устранения недостатков по актам ревизий</w:t>
      </w:r>
      <w:r w:rsidRPr="00DB7398">
        <w:rPr>
          <w:rStyle w:val="apple-converted-space"/>
        </w:rPr>
        <w:t> </w:t>
      </w:r>
      <w:r w:rsidRPr="00DB7398">
        <w:br/>
        <w:t>и проверок финансово-экономической и хозяйственной деятельности;</w:t>
      </w:r>
    </w:p>
    <w:p w:rsidR="00DB7398" w:rsidRP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- выявление и предупреждение недостач и хищений денежных средств и материальных ценностей;</w:t>
      </w:r>
    </w:p>
    <w:p w:rsidR="00DB7398" w:rsidRDefault="00DB7398" w:rsidP="00DB7398">
      <w:pPr>
        <w:pStyle w:val="a6"/>
        <w:spacing w:before="0" w:beforeAutospacing="0" w:after="0" w:afterAutospacing="0"/>
        <w:textAlignment w:val="baseline"/>
      </w:pPr>
      <w:r w:rsidRPr="00DB7398">
        <w:t>- оказание помощи руководителю учреждения и главному бухгалтеру (бухгалтеру) учреждения в ведении финансово-экономической деятельности.</w:t>
      </w:r>
    </w:p>
    <w:p w:rsidR="00F300CB" w:rsidRDefault="00F300CB" w:rsidP="00DB7398">
      <w:pPr>
        <w:pStyle w:val="a6"/>
        <w:spacing w:before="0" w:beforeAutospacing="0" w:after="0" w:afterAutospacing="0"/>
        <w:textAlignment w:val="baseline"/>
      </w:pPr>
    </w:p>
    <w:p w:rsidR="00F300CB" w:rsidRDefault="00FB545C" w:rsidP="00FB545C">
      <w:pPr>
        <w:pStyle w:val="a6"/>
        <w:spacing w:before="0" w:beforeAutospacing="0" w:after="0" w:afterAutospacing="0"/>
        <w:ind w:firstLine="709"/>
        <w:textAlignment w:val="baseline"/>
        <w:rPr>
          <w:rStyle w:val="apple-style-span"/>
          <w:color w:val="000000"/>
        </w:rPr>
      </w:pPr>
      <w:r>
        <w:t xml:space="preserve">1.5. </w:t>
      </w:r>
      <w:r w:rsidR="008B5A6D">
        <w:rPr>
          <w:rStyle w:val="apple-style-span"/>
          <w:color w:val="000000"/>
        </w:rPr>
        <w:t>К</w:t>
      </w:r>
      <w:r w:rsidRPr="00FB545C">
        <w:rPr>
          <w:rStyle w:val="apple-style-span"/>
          <w:color w:val="000000"/>
        </w:rPr>
        <w:t>онтроль основывается на следующих принципах:</w:t>
      </w:r>
      <w:r w:rsidRPr="00FB545C">
        <w:rPr>
          <w:color w:val="000000"/>
        </w:rPr>
        <w:br/>
      </w:r>
      <w:r w:rsidRPr="00FB545C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1.5.1.</w:t>
      </w:r>
      <w:r w:rsidR="00151BC7">
        <w:rPr>
          <w:rStyle w:val="apple-style-span"/>
          <w:color w:val="000000"/>
        </w:rPr>
        <w:t xml:space="preserve"> </w:t>
      </w:r>
      <w:r w:rsidRPr="00FB545C">
        <w:rPr>
          <w:rStyle w:val="apple-style-span"/>
          <w:color w:val="000000"/>
        </w:rPr>
        <w:t>принцип законности - неуклонное и точное соблюдение всеми субъектами контроля норм и правил, установленных нормативно-правовыми актами;</w:t>
      </w:r>
      <w:r w:rsidRPr="00FB545C">
        <w:rPr>
          <w:color w:val="000000"/>
        </w:rPr>
        <w:br/>
      </w:r>
      <w:r>
        <w:rPr>
          <w:rStyle w:val="apple-style-span"/>
          <w:color w:val="000000"/>
        </w:rPr>
        <w:t>1.5.2.</w:t>
      </w:r>
      <w:r w:rsidR="00151BC7">
        <w:rPr>
          <w:rStyle w:val="apple-style-span"/>
          <w:color w:val="000000"/>
        </w:rPr>
        <w:t xml:space="preserve"> </w:t>
      </w:r>
      <w:r w:rsidRPr="00FB545C">
        <w:rPr>
          <w:rStyle w:val="apple-style-span"/>
          <w:color w:val="000000"/>
        </w:rPr>
        <w:t xml:space="preserve"> принцип независимости - субъекты контроля при выполнении своих функциональных обязанностей независимы от объектов внутреннего контроля;</w:t>
      </w:r>
      <w:r w:rsidRPr="00FB545C">
        <w:rPr>
          <w:color w:val="000000"/>
        </w:rPr>
        <w:br/>
      </w:r>
      <w:r w:rsidRPr="00FB545C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1.5.3.</w:t>
      </w:r>
      <w:r w:rsidR="00151BC7">
        <w:rPr>
          <w:rStyle w:val="apple-style-span"/>
          <w:color w:val="000000"/>
        </w:rPr>
        <w:t xml:space="preserve"> </w:t>
      </w:r>
      <w:r w:rsidRPr="00FB545C">
        <w:rPr>
          <w:rStyle w:val="apple-style-span"/>
          <w:color w:val="000000"/>
        </w:rPr>
        <w:t xml:space="preserve">принцип объективности - контроль осуществляется с использованием фактических </w:t>
      </w:r>
      <w:r w:rsidRPr="00FB545C">
        <w:rPr>
          <w:rStyle w:val="apple-style-span"/>
          <w:color w:val="000000"/>
        </w:rPr>
        <w:lastRenderedPageBreak/>
        <w:t>документальных данных в порядке, установленном нормативно-правовыми актами, путем применения методов, обеспечивающих получение полной и достоверной информации;</w:t>
      </w:r>
      <w:r w:rsidRPr="00FB545C">
        <w:rPr>
          <w:color w:val="000000"/>
        </w:rPr>
        <w:br/>
      </w:r>
      <w:r w:rsidRPr="00FB545C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1.5.4.</w:t>
      </w:r>
      <w:r w:rsidR="00151BC7">
        <w:rPr>
          <w:rStyle w:val="apple-style-span"/>
          <w:color w:val="000000"/>
        </w:rPr>
        <w:t xml:space="preserve"> </w:t>
      </w:r>
      <w:r w:rsidRPr="00FB545C">
        <w:rPr>
          <w:rStyle w:val="apple-style-span"/>
          <w:color w:val="000000"/>
        </w:rPr>
        <w:t xml:space="preserve">принцип ответственности - каждый субъект контроля за ненадлежащее выполнение контрольных функций несет ответственность в соответствии с </w:t>
      </w:r>
      <w:r>
        <w:rPr>
          <w:rStyle w:val="apple-style-span"/>
          <w:color w:val="000000"/>
        </w:rPr>
        <w:t>з</w:t>
      </w:r>
      <w:r w:rsidRPr="00FB545C">
        <w:rPr>
          <w:rStyle w:val="apple-style-span"/>
          <w:color w:val="000000"/>
        </w:rPr>
        <w:t>аконодательством;</w:t>
      </w:r>
      <w:r w:rsidRPr="00FB545C">
        <w:rPr>
          <w:color w:val="000000"/>
        </w:rPr>
        <w:br/>
      </w:r>
      <w:r w:rsidRPr="00FB545C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1.5.5.</w:t>
      </w:r>
      <w:r w:rsidR="00151BC7">
        <w:rPr>
          <w:rStyle w:val="apple-style-span"/>
          <w:color w:val="000000"/>
        </w:rPr>
        <w:t xml:space="preserve"> </w:t>
      </w:r>
      <w:r w:rsidRPr="00FB545C">
        <w:rPr>
          <w:rStyle w:val="apple-style-span"/>
          <w:color w:val="000000"/>
        </w:rPr>
        <w:t>принцип стандартизации - процессы и процедуры контроля должны быть регламентированы;</w:t>
      </w:r>
      <w:r w:rsidRPr="00FB545C">
        <w:rPr>
          <w:color w:val="000000"/>
        </w:rPr>
        <w:br/>
      </w:r>
      <w:r w:rsidRPr="00FB545C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1.5.6.</w:t>
      </w:r>
      <w:r w:rsidR="00151BC7">
        <w:rPr>
          <w:rStyle w:val="apple-style-span"/>
          <w:color w:val="000000"/>
        </w:rPr>
        <w:t xml:space="preserve"> п</w:t>
      </w:r>
      <w:r w:rsidRPr="00FB545C">
        <w:rPr>
          <w:rStyle w:val="apple-style-span"/>
          <w:color w:val="000000"/>
        </w:rPr>
        <w:t xml:space="preserve">ринцип системности - проведение контрольных </w:t>
      </w:r>
      <w:proofErr w:type="gramStart"/>
      <w:r w:rsidRPr="00FB545C">
        <w:rPr>
          <w:rStyle w:val="apple-style-span"/>
          <w:color w:val="000000"/>
        </w:rPr>
        <w:t>мероприятий всех сторон деятельности объекта контроля</w:t>
      </w:r>
      <w:proofErr w:type="gramEnd"/>
      <w:r w:rsidRPr="00FB545C">
        <w:rPr>
          <w:rStyle w:val="apple-style-span"/>
          <w:color w:val="000000"/>
        </w:rPr>
        <w:t xml:space="preserve"> и его взаимосвязей в структуре управления.</w:t>
      </w:r>
    </w:p>
    <w:p w:rsidR="00AC0EAF" w:rsidRPr="00DB7398" w:rsidRDefault="005C04BB" w:rsidP="005C04BB">
      <w:pPr>
        <w:pStyle w:val="a6"/>
        <w:spacing w:before="0" w:beforeAutospacing="0" w:after="0" w:afterAutospacing="0"/>
        <w:ind w:left="709"/>
        <w:textAlignment w:val="baseline"/>
      </w:pPr>
      <w:r>
        <w:t>1.6.</w:t>
      </w:r>
      <w:r w:rsidR="00517E6C">
        <w:t xml:space="preserve"> </w:t>
      </w:r>
      <w:r w:rsidR="00AC0EAF" w:rsidRPr="00DB7398">
        <w:t>Система контроля призвана обеспечить:</w:t>
      </w:r>
    </w:p>
    <w:p w:rsidR="00AC0EAF" w:rsidRPr="00DB7398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точность и полноту документации бухгалтерского учета;</w:t>
      </w:r>
    </w:p>
    <w:p w:rsidR="00AC0EAF" w:rsidRPr="00DB7398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своевременность подготовки достоверной бухгалтерской отчетности;</w:t>
      </w:r>
    </w:p>
    <w:p w:rsidR="00AC0EAF" w:rsidRPr="00DB7398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предотвращение ошибок и искажений;</w:t>
      </w:r>
    </w:p>
    <w:p w:rsidR="00AC0EAF" w:rsidRPr="00DB7398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 </w:t>
      </w:r>
      <w:proofErr w:type="gramStart"/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бюджета;</w:t>
      </w:r>
    </w:p>
    <w:p w:rsidR="00AC0EAF" w:rsidRPr="00DB7398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>5)  выполнение планов финансово-хозяйственной деятельности учреждения;</w:t>
      </w:r>
    </w:p>
    <w:p w:rsidR="00AC0EAF" w:rsidRPr="00DB7398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98">
        <w:rPr>
          <w:rFonts w:ascii="Times New Roman" w:eastAsia="Times New Roman" w:hAnsi="Times New Roman" w:cs="Times New Roman"/>
          <w:sz w:val="24"/>
          <w:szCs w:val="24"/>
          <w:lang w:eastAsia="ru-RU"/>
        </w:rPr>
        <w:t>6)  сохранность имущества объекта контроля.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EAF" w:rsidRPr="00517E6C" w:rsidRDefault="00AC0EAF" w:rsidP="00AC0EA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sz w:val="24"/>
          <w:szCs w:val="24"/>
          <w:lang w:eastAsia="ru-RU"/>
        </w:rPr>
        <w:t>II.   Организация контроля</w:t>
      </w:r>
      <w:r w:rsidR="00151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EAF" w:rsidRPr="00517E6C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E6C" w:rsidRDefault="00517E6C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Субъектами контроля являются лица, осуществляющие процедуры и мероприятия внутреннего финансового контроля:</w:t>
      </w:r>
    </w:p>
    <w:p w:rsidR="00517E6C" w:rsidRDefault="00517E6C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Иланский в соответствии со своими обязанностями;</w:t>
      </w:r>
    </w:p>
    <w:p w:rsidR="00517E6C" w:rsidRDefault="00517E6C" w:rsidP="00517E6C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руководители отделов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Иланский в соответствии со своими обязанностями;</w:t>
      </w:r>
    </w:p>
    <w:p w:rsidR="00517E6C" w:rsidRDefault="00517E6C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комиссия по внутреннему финансовому контролю в соответствии со своими функциями и полномочиями;</w:t>
      </w:r>
    </w:p>
    <w:p w:rsidR="00517E6C" w:rsidRDefault="00517E6C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города и руководители </w:t>
      </w:r>
      <w:r w:rsidRPr="0051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4C1" w:rsidRDefault="004044C1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  Объектами контроля являются подлежащие проверке:</w:t>
      </w:r>
    </w:p>
    <w:p w:rsidR="004044C1" w:rsidRDefault="004044C1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сметные документы (планы, сметы, нормы расходов);</w:t>
      </w:r>
    </w:p>
    <w:p w:rsidR="00056332" w:rsidRDefault="00056332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и контракты;</w:t>
      </w:r>
    </w:p>
    <w:p w:rsidR="00056332" w:rsidRDefault="00056332" w:rsidP="0005633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определяющие организацию ведения учета, составления и предоставления отчетности (учетная политика, положение по поступлению и выбытию активов, положение о проведении инвентаризации и прочие);</w:t>
      </w:r>
    </w:p>
    <w:p w:rsidR="00056332" w:rsidRDefault="00056332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:rsidR="00056332" w:rsidRDefault="00056332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бюджетная, статистическая, налоговая и иная отчетность;</w:t>
      </w:r>
    </w:p>
    <w:p w:rsidR="00056332" w:rsidRDefault="00056332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учреждения (наличие, сохранность, обоснованность расходов на ремонт и содержание);</w:t>
      </w:r>
    </w:p>
    <w:p w:rsidR="00056332" w:rsidRDefault="00056332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учреждения (наличие, причины образования, своевременность погашения задолженности);</w:t>
      </w:r>
    </w:p>
    <w:p w:rsidR="00F300CB" w:rsidRDefault="00F300CB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отношения с работниками (порядок оформления приказов, распоряжений, правила начисления зарплаты, пособий, соблюдение трудового законодательства);</w:t>
      </w:r>
    </w:p>
    <w:p w:rsidR="00F300CB" w:rsidRDefault="00F300CB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применяемые информационные технологии;</w:t>
      </w:r>
    </w:p>
    <w:p w:rsidR="00F300CB" w:rsidRDefault="00F300CB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т.п.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44C1" w:rsidRP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E6C" w:rsidRP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контроля </w:t>
      </w:r>
      <w:r w:rsid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3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города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комиссия по внутреннему финансовому контролю, в котором определяется цель, объект и сроки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проверки, а так же лица, отвечающие за проведение проверки определенного участка объекта учета.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5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  по внутреннему финансовому контролю должны входить  </w:t>
      </w:r>
      <w:r w:rsidR="008B5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к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в соответствии с должностными </w:t>
      </w:r>
      <w:r w:rsidR="008B5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за ведение бухгалтерского учета, финан</w:t>
      </w:r>
      <w:r w:rsidR="008B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совой деятельности,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делопроизводства.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51B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1B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осуществляется в следующих формах: предварительный, текущий и последующий.</w:t>
      </w:r>
    </w:p>
    <w:p w:rsidR="00E23196" w:rsidRPr="00816AAE" w:rsidRDefault="00AC0EAF" w:rsidP="0081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Предварительный контроль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 начала совершения хозяйственной операции. Он позволяет определить, насколько целесообразной и правомерной будет та или иная операция</w:t>
      </w:r>
      <w:r w:rsidR="00E23196" w:rsidRPr="00816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196" w:rsidRPr="00816A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801CD" w:rsidRPr="0081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</w:t>
      </w:r>
      <w:r w:rsidR="00E23196" w:rsidRPr="0081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проверяется:</w:t>
      </w:r>
    </w:p>
    <w:p w:rsidR="00E23196" w:rsidRPr="00816AAE" w:rsidRDefault="00816AAE" w:rsidP="0081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AE">
        <w:rPr>
          <w:rFonts w:ascii="Times New Roman" w:hAnsi="Times New Roman" w:cs="Times New Roman"/>
          <w:sz w:val="24"/>
          <w:szCs w:val="24"/>
        </w:rPr>
        <w:t xml:space="preserve">       -</w:t>
      </w:r>
      <w:r w:rsidR="00E23196" w:rsidRPr="00816AAE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F801CD" w:rsidRPr="00816AAE">
        <w:rPr>
          <w:rFonts w:ascii="Times New Roman" w:hAnsi="Times New Roman" w:cs="Times New Roman"/>
          <w:sz w:val="24"/>
          <w:szCs w:val="24"/>
        </w:rPr>
        <w:t xml:space="preserve">расходов в предоставленных на оплату счетах, счет – фактурах, </w:t>
      </w:r>
      <w:r w:rsidR="00E23196" w:rsidRPr="00816AAE">
        <w:rPr>
          <w:rFonts w:ascii="Times New Roman" w:hAnsi="Times New Roman" w:cs="Times New Roman"/>
          <w:sz w:val="24"/>
          <w:szCs w:val="24"/>
        </w:rPr>
        <w:t>заключ</w:t>
      </w:r>
      <w:r w:rsidR="00F801CD" w:rsidRPr="00816AAE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E23196" w:rsidRPr="00816AA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801CD" w:rsidRPr="00816AAE">
        <w:rPr>
          <w:rFonts w:ascii="Times New Roman" w:hAnsi="Times New Roman" w:cs="Times New Roman"/>
          <w:sz w:val="24"/>
          <w:szCs w:val="24"/>
        </w:rPr>
        <w:t>ах</w:t>
      </w:r>
      <w:r w:rsidR="00E23196" w:rsidRPr="00816AAE">
        <w:rPr>
          <w:rFonts w:ascii="Times New Roman" w:hAnsi="Times New Roman" w:cs="Times New Roman"/>
          <w:sz w:val="24"/>
          <w:szCs w:val="24"/>
        </w:rPr>
        <w:t xml:space="preserve"> доведенным лимитам бюджетных обязательств;</w:t>
      </w:r>
    </w:p>
    <w:p w:rsidR="00E23196" w:rsidRDefault="00816AAE" w:rsidP="0081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AE">
        <w:rPr>
          <w:rFonts w:ascii="Times New Roman" w:hAnsi="Times New Roman" w:cs="Times New Roman"/>
          <w:sz w:val="24"/>
          <w:szCs w:val="24"/>
        </w:rPr>
        <w:t xml:space="preserve">        - </w:t>
      </w:r>
      <w:r w:rsidR="00E23196" w:rsidRPr="00816AAE">
        <w:rPr>
          <w:rFonts w:ascii="Times New Roman" w:hAnsi="Times New Roman" w:cs="Times New Roman"/>
          <w:sz w:val="24"/>
          <w:szCs w:val="24"/>
        </w:rPr>
        <w:t>правильность оформления документов и соответствие их нормативным документам, а также наличия необходимых приложений и сопроводительной документации.</w:t>
      </w:r>
    </w:p>
    <w:p w:rsidR="00816AAE" w:rsidRPr="00816AAE" w:rsidRDefault="00816AAE" w:rsidP="0081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AF" w:rsidRPr="009C3A0E" w:rsidRDefault="00AC0EAF" w:rsidP="00816AAE">
      <w:pPr>
        <w:pStyle w:val="a6"/>
        <w:spacing w:before="0" w:beforeAutospacing="0" w:after="0" w:afterAutospacing="0"/>
        <w:textAlignment w:val="baseline"/>
      </w:pPr>
      <w:r w:rsidRPr="007867B0">
        <w:rPr>
          <w:i/>
        </w:rPr>
        <w:t>Текущий контроль</w:t>
      </w:r>
      <w:r w:rsidRPr="009C3A0E">
        <w:t xml:space="preserve"> </w:t>
      </w:r>
      <w:r w:rsidR="008F4937" w:rsidRPr="00214020">
        <w:rPr>
          <w:rStyle w:val="apple-converted-space"/>
          <w:color w:val="000000"/>
        </w:rPr>
        <w:t>начинается там, где заканчивается предварительный. Он осуществляется на стадии формирования, распределения и использования финансовых ресурсов. Проверяется соблюдение финансовой дисциплины, и принимаются меры по предотвращению нарушений</w:t>
      </w:r>
      <w:r w:rsidR="008F4937" w:rsidRPr="00214020">
        <w:rPr>
          <w:rStyle w:val="apple-converted-space"/>
        </w:rPr>
        <w:t>.</w:t>
      </w:r>
      <w:r w:rsidR="008F4937" w:rsidRPr="00214020">
        <w:t xml:space="preserve"> </w:t>
      </w:r>
      <w:r w:rsidRPr="009C3A0E">
        <w:t>На данном этапе проверяется:</w:t>
      </w:r>
    </w:p>
    <w:p w:rsidR="00AC0EAF" w:rsidRPr="009C3A0E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финансовой дисциплины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предотвращению нарушений;</w:t>
      </w:r>
    </w:p>
    <w:p w:rsidR="00AC0EAF" w:rsidRPr="009C3A0E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регулярный  анализ соответствия кассовых расходов фактически произведенным расходам;</w:t>
      </w:r>
    </w:p>
    <w:p w:rsidR="00AC0EAF" w:rsidRPr="009C3A0E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регулярный мониторинг дебиторской и кредиторской задолженности перед поставщиками, с подотчетными лицами и сотрудниками по оплате труда;</w:t>
      </w:r>
    </w:p>
    <w:p w:rsidR="00AC0EAF" w:rsidRPr="009C3A0E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кассовых заявок при наличии оправдательных документов;</w:t>
      </w:r>
    </w:p>
    <w:p w:rsidR="00AC0EAF" w:rsidRPr="009C3A0E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приказов начальника У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ения;</w:t>
      </w:r>
    </w:p>
    <w:p w:rsidR="00AC0EAF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отражения хозяйственных операций в бюджетном учете.</w:t>
      </w:r>
    </w:p>
    <w:p w:rsidR="00106BFC" w:rsidRPr="009C3A0E" w:rsidRDefault="00106B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CF" w:rsidRPr="007963CF" w:rsidRDefault="00AC0EAF" w:rsidP="007963CF">
      <w:pPr>
        <w:pStyle w:val="a6"/>
        <w:spacing w:before="0" w:beforeAutospacing="0" w:after="0" w:afterAutospacing="0"/>
        <w:textAlignment w:val="baseline"/>
      </w:pPr>
      <w:r w:rsidRPr="007867B0">
        <w:rPr>
          <w:i/>
        </w:rPr>
        <w:t>Последующий контроль</w:t>
      </w:r>
      <w:r w:rsidRPr="009C3A0E">
        <w:t xml:space="preserve"> проводится по итогам совершения  хозяйственных операций. Он осуществляется путем анализа и проверки бухгалтерской документации и отчетности. </w:t>
      </w:r>
      <w:r w:rsidR="008F4937" w:rsidRPr="00106BFC">
        <w:t>Целью последующего контроля является вскрытие фактов незаконного, нецелесообразного расходования денежных</w:t>
      </w:r>
      <w:r w:rsidR="008F4937" w:rsidRPr="00106BFC">
        <w:rPr>
          <w:rStyle w:val="apple-converted-space"/>
        </w:rPr>
        <w:t> </w:t>
      </w:r>
      <w:r w:rsidR="008F4937" w:rsidRPr="00106BFC">
        <w:t>и материальных средств, а также вскрытие причин, породивших их.</w:t>
      </w:r>
      <w:r w:rsidR="00106BFC" w:rsidRPr="00106BFC">
        <w:t xml:space="preserve"> </w:t>
      </w:r>
      <w:r w:rsidR="007963CF" w:rsidRPr="007963CF">
        <w:t>В рамках последующего контроля проводятся следующие мероприятия:</w:t>
      </w:r>
    </w:p>
    <w:p w:rsidR="007963CF" w:rsidRPr="007963CF" w:rsidRDefault="007963CF" w:rsidP="007963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один раз в квартал  проводится инвентаризация денежных средств и документов постоянно действующей инвентаризационной комиссией;</w:t>
      </w:r>
    </w:p>
    <w:p w:rsidR="007963CF" w:rsidRPr="007963CF" w:rsidRDefault="007963CF" w:rsidP="007963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расходы в соответствии с принятыми бюджетными обязательствами сотрудниками финансово-</w:t>
      </w:r>
      <w:r w:rsidR="00171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отдела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Иланский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3CF" w:rsidRPr="007963CF" w:rsidRDefault="007963CF" w:rsidP="007963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ежеквартально по итогам сдачи отчетов в ПФ РФ, в ФСС соответствие данных отчетов и Главной книги</w:t>
      </w:r>
      <w:r w:rsidR="00171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2A6"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финансово-</w:t>
      </w:r>
      <w:r w:rsidR="00171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отдела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Иланский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3CF" w:rsidRPr="007963CF" w:rsidRDefault="007963CF" w:rsidP="007963C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ежеквартально проводится инвентаризация расчетов с поставщиками услуг, с подотчетными лицами </w:t>
      </w:r>
      <w:r w:rsidR="001712A6"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финансово-</w:t>
      </w:r>
      <w:r w:rsidR="001712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отдела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Иланский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3CF" w:rsidRPr="007963CF" w:rsidRDefault="007963CF" w:rsidP="007963CF">
      <w:pPr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финансового года проводится инвентаризация всех нефинансовых активов постоянно действующей инвентаризационной комиссией.</w:t>
      </w:r>
    </w:p>
    <w:p w:rsidR="00AC0EAF" w:rsidRPr="009C3A0E" w:rsidRDefault="00106BFC" w:rsidP="007867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EAF" w:rsidRPr="009C3A0E" w:rsidRDefault="00AC0EAF" w:rsidP="00AC0EA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Права и обязанности контролирующих лиц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внутреннему финансовому контролю имеет право:</w:t>
      </w:r>
    </w:p>
    <w:p w:rsidR="00AC0EAF" w:rsidRPr="009C3A0E" w:rsidRDefault="008A2CFC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проверять бюджетные сметы, отчеты, справки, денежные, бухгалтерские и другие документы, наличие денежных средств и документов, а при обнаружении подделок, подлогов и других злоупотреблений - изымать в установленном порядке необходимые документы до прибытия правоохранительных органов;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проверять правильность списания материальных ценностей;</w:t>
      </w:r>
    </w:p>
    <w:p w:rsidR="007867B0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внеплановую инвентаризацию нефинансовых активов, материальных запасов, денежных средств и расчетов;</w:t>
      </w:r>
    </w:p>
    <w:p w:rsidR="00AC0EAF" w:rsidRPr="009C3A0E" w:rsidRDefault="007867B0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должностных лиц письменные объяснения по вопросам, возникающим в ходе проведения ревизий и проверок.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по внутреннему финансовому контролю обязана: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плановые, отчетные данные и другие материалы, относящиеся к ревизуемому объекту учета, акт предыдущей ревизии и предложения по ее результатам, ознакомиться с заключениями по годовым и квартальным бухгалтерским отчетам, а также с перепиской;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в своей работе законодательством Российской Федерации, а также приказами и инструкциями Министерства финансов РФ и другими нормативными правовыми актами;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выработке предложений по устранению выявленных в результате ревизий и проверок нарушений и недостатков, по усилению </w:t>
      </w:r>
      <w:proofErr w:type="gramStart"/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деятельностью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соблюдением финансовой дисциплины.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0EAF" w:rsidRPr="009C3A0E" w:rsidRDefault="00AC0EAF" w:rsidP="00AC0EAF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IV.</w:t>
      </w:r>
      <w:r w:rsidRPr="009C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соблюдению положения о внутреннем финансовом контроле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4.1.Комиссия по внутреннему финансовому контролю представляет </w:t>
      </w:r>
      <w:r w:rsidR="004F4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города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проведенной проверке и выявленных нарушениях.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Отчет о проведенных процедурах внутреннего финансового контроля должен содержать следующие сведения: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основаниях контрольного мероприятия и сроках его проведения;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подтвержденных и иных обнаруженных в ходе ревизии нарушениях;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установленных причинах совершения нарушений и виновных в них лицах;</w:t>
      </w:r>
    </w:p>
    <w:p w:rsidR="00AC0EAF" w:rsidRPr="009C3A0E" w:rsidRDefault="00AC0EAF" w:rsidP="00AC0EA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предложениях и рекомендациях по устранению нарушений и предупреждению аналогичных нарушений в дальнейше</w:t>
      </w:r>
      <w:r w:rsidR="008A2C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повторного выявления нарушения (было выявлено ранее, однако не было устранено) отчет о проверке нарушения не составляется. При этом информация о том, что выявленное ранее нарушение не устранено, включается в последующий отчет комиссии по внутреннему финансовому контролю.</w:t>
      </w:r>
    </w:p>
    <w:p w:rsidR="00AC0EAF" w:rsidRPr="009C3A0E" w:rsidRDefault="00AC0EAF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2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однотипных нарушениях (нарушениях одинаковых требований, допущенных по одним и тем же причинам), а также о взаимосвязанных нарушениях (если одно нарушение являлось следствием другого), выявленных в ходе проведения одной проверки, могут быть отражены в едином отчете о проверке нарушения.</w:t>
      </w:r>
    </w:p>
    <w:p w:rsidR="00AC0EAF" w:rsidRPr="009C3A0E" w:rsidRDefault="00927531" w:rsidP="00F0261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отчетов комиссии внутреннего 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AC0EAF" w:rsidRPr="009C3A0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составляется  форма по ОКУД 0503160 «Сведения о результатах мероприятий внутреннего контроля», являющейся приложением к пояснительной записке к годовой бюджетной отчетности.</w:t>
      </w:r>
    </w:p>
    <w:sectPr w:rsidR="00AC0EAF" w:rsidRPr="009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AA7"/>
    <w:multiLevelType w:val="multilevel"/>
    <w:tmpl w:val="AFC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3BB3"/>
    <w:multiLevelType w:val="multilevel"/>
    <w:tmpl w:val="5120C9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">
    <w:nsid w:val="3AD95C23"/>
    <w:multiLevelType w:val="hybridMultilevel"/>
    <w:tmpl w:val="C796689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D563C2E"/>
    <w:multiLevelType w:val="hybridMultilevel"/>
    <w:tmpl w:val="C5E6A848"/>
    <w:lvl w:ilvl="0" w:tplc="40348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356E79"/>
    <w:multiLevelType w:val="multilevel"/>
    <w:tmpl w:val="E16212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61A24F56"/>
    <w:multiLevelType w:val="hybridMultilevel"/>
    <w:tmpl w:val="EA30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7D96"/>
    <w:multiLevelType w:val="multilevel"/>
    <w:tmpl w:val="5CC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9C"/>
    <w:rsid w:val="000001C0"/>
    <w:rsid w:val="000059C2"/>
    <w:rsid w:val="000227C9"/>
    <w:rsid w:val="00026E3D"/>
    <w:rsid w:val="00041919"/>
    <w:rsid w:val="00056332"/>
    <w:rsid w:val="00094912"/>
    <w:rsid w:val="00094963"/>
    <w:rsid w:val="000B7DD0"/>
    <w:rsid w:val="000C2D21"/>
    <w:rsid w:val="000C79EF"/>
    <w:rsid w:val="000D2F6A"/>
    <w:rsid w:val="00106BFC"/>
    <w:rsid w:val="001162EE"/>
    <w:rsid w:val="00142934"/>
    <w:rsid w:val="00150D7D"/>
    <w:rsid w:val="00151BC7"/>
    <w:rsid w:val="00163B96"/>
    <w:rsid w:val="001712A6"/>
    <w:rsid w:val="00174F46"/>
    <w:rsid w:val="00180637"/>
    <w:rsid w:val="001844A1"/>
    <w:rsid w:val="001A1ED7"/>
    <w:rsid w:val="001A39A7"/>
    <w:rsid w:val="001B5A9C"/>
    <w:rsid w:val="001C5A06"/>
    <w:rsid w:val="001E7138"/>
    <w:rsid w:val="00214020"/>
    <w:rsid w:val="00216C37"/>
    <w:rsid w:val="00225AA0"/>
    <w:rsid w:val="00280E23"/>
    <w:rsid w:val="002C62F5"/>
    <w:rsid w:val="002F5487"/>
    <w:rsid w:val="003130A4"/>
    <w:rsid w:val="003536A7"/>
    <w:rsid w:val="003864B3"/>
    <w:rsid w:val="003A2215"/>
    <w:rsid w:val="003B3658"/>
    <w:rsid w:val="003B601D"/>
    <w:rsid w:val="003E5415"/>
    <w:rsid w:val="003E78C7"/>
    <w:rsid w:val="003F60CB"/>
    <w:rsid w:val="004044C1"/>
    <w:rsid w:val="0041439B"/>
    <w:rsid w:val="00456CC9"/>
    <w:rsid w:val="00480B1C"/>
    <w:rsid w:val="00490E3A"/>
    <w:rsid w:val="004B22C9"/>
    <w:rsid w:val="004C09CF"/>
    <w:rsid w:val="004F4941"/>
    <w:rsid w:val="00513614"/>
    <w:rsid w:val="00517E6C"/>
    <w:rsid w:val="0053203F"/>
    <w:rsid w:val="00575296"/>
    <w:rsid w:val="0059345B"/>
    <w:rsid w:val="005A7443"/>
    <w:rsid w:val="005B2A23"/>
    <w:rsid w:val="005C04BB"/>
    <w:rsid w:val="005C2071"/>
    <w:rsid w:val="00617240"/>
    <w:rsid w:val="00623FB5"/>
    <w:rsid w:val="006572BF"/>
    <w:rsid w:val="00657917"/>
    <w:rsid w:val="00670FF6"/>
    <w:rsid w:val="006B447B"/>
    <w:rsid w:val="0071080E"/>
    <w:rsid w:val="0072009E"/>
    <w:rsid w:val="00752C2A"/>
    <w:rsid w:val="00770A2B"/>
    <w:rsid w:val="007738BD"/>
    <w:rsid w:val="007867B0"/>
    <w:rsid w:val="007963CF"/>
    <w:rsid w:val="00796F5F"/>
    <w:rsid w:val="007A0340"/>
    <w:rsid w:val="007D659D"/>
    <w:rsid w:val="007F2779"/>
    <w:rsid w:val="007F2C1E"/>
    <w:rsid w:val="00816AAE"/>
    <w:rsid w:val="00822C8B"/>
    <w:rsid w:val="00842B7F"/>
    <w:rsid w:val="00870F3C"/>
    <w:rsid w:val="0087229C"/>
    <w:rsid w:val="00874805"/>
    <w:rsid w:val="008A2CFC"/>
    <w:rsid w:val="008B5A6D"/>
    <w:rsid w:val="008F4937"/>
    <w:rsid w:val="009235DA"/>
    <w:rsid w:val="00927531"/>
    <w:rsid w:val="009C2C25"/>
    <w:rsid w:val="009C3A0E"/>
    <w:rsid w:val="009E676C"/>
    <w:rsid w:val="009F367D"/>
    <w:rsid w:val="00A05034"/>
    <w:rsid w:val="00A24C96"/>
    <w:rsid w:val="00A32D0B"/>
    <w:rsid w:val="00A66605"/>
    <w:rsid w:val="00A7107F"/>
    <w:rsid w:val="00A83576"/>
    <w:rsid w:val="00A8469E"/>
    <w:rsid w:val="00AC0EAF"/>
    <w:rsid w:val="00AC3F59"/>
    <w:rsid w:val="00AD5FFE"/>
    <w:rsid w:val="00AF6D8E"/>
    <w:rsid w:val="00B02284"/>
    <w:rsid w:val="00B45D00"/>
    <w:rsid w:val="00B74A7D"/>
    <w:rsid w:val="00B75C9C"/>
    <w:rsid w:val="00BA5B48"/>
    <w:rsid w:val="00BB1DEC"/>
    <w:rsid w:val="00BB4028"/>
    <w:rsid w:val="00BD32A4"/>
    <w:rsid w:val="00BF6BF0"/>
    <w:rsid w:val="00C237A0"/>
    <w:rsid w:val="00C679DE"/>
    <w:rsid w:val="00C91D46"/>
    <w:rsid w:val="00CE0600"/>
    <w:rsid w:val="00CF37A1"/>
    <w:rsid w:val="00D20D2E"/>
    <w:rsid w:val="00D400B2"/>
    <w:rsid w:val="00D45DEB"/>
    <w:rsid w:val="00D45DF2"/>
    <w:rsid w:val="00D5632C"/>
    <w:rsid w:val="00D6623D"/>
    <w:rsid w:val="00D82005"/>
    <w:rsid w:val="00DB7398"/>
    <w:rsid w:val="00DC354B"/>
    <w:rsid w:val="00DD6DB5"/>
    <w:rsid w:val="00DE15E2"/>
    <w:rsid w:val="00E1780F"/>
    <w:rsid w:val="00E23196"/>
    <w:rsid w:val="00E273C4"/>
    <w:rsid w:val="00E319DF"/>
    <w:rsid w:val="00E47DC8"/>
    <w:rsid w:val="00E71D36"/>
    <w:rsid w:val="00E77FF5"/>
    <w:rsid w:val="00EB668A"/>
    <w:rsid w:val="00ED742E"/>
    <w:rsid w:val="00F02614"/>
    <w:rsid w:val="00F24B42"/>
    <w:rsid w:val="00F300CB"/>
    <w:rsid w:val="00F45146"/>
    <w:rsid w:val="00F52CCD"/>
    <w:rsid w:val="00F53199"/>
    <w:rsid w:val="00F5553D"/>
    <w:rsid w:val="00F60814"/>
    <w:rsid w:val="00F801CD"/>
    <w:rsid w:val="00F958DA"/>
    <w:rsid w:val="00F97D41"/>
    <w:rsid w:val="00FA6FE4"/>
    <w:rsid w:val="00FB545C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C3A0E"/>
    <w:pPr>
      <w:spacing w:after="0" w:line="240" w:lineRule="auto"/>
      <w:ind w:right="405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3A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3A0E"/>
  </w:style>
  <w:style w:type="paragraph" w:styleId="a6">
    <w:name w:val="Normal (Web)"/>
    <w:basedOn w:val="a"/>
    <w:uiPriority w:val="99"/>
    <w:unhideWhenUsed/>
    <w:rsid w:val="00D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398"/>
  </w:style>
  <w:style w:type="character" w:customStyle="1" w:styleId="apple-style-span">
    <w:name w:val="apple-style-span"/>
    <w:basedOn w:val="a0"/>
    <w:rsid w:val="00FB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C3A0E"/>
    <w:pPr>
      <w:spacing w:after="0" w:line="240" w:lineRule="auto"/>
      <w:ind w:right="405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C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3A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3A0E"/>
  </w:style>
  <w:style w:type="paragraph" w:styleId="a6">
    <w:name w:val="Normal (Web)"/>
    <w:basedOn w:val="a"/>
    <w:uiPriority w:val="99"/>
    <w:unhideWhenUsed/>
    <w:rsid w:val="00D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398"/>
  </w:style>
  <w:style w:type="character" w:customStyle="1" w:styleId="apple-style-span">
    <w:name w:val="apple-style-span"/>
    <w:basedOn w:val="a0"/>
    <w:rsid w:val="00FB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2013-04-30T00:36:00Z</dcterms:created>
  <dcterms:modified xsi:type="dcterms:W3CDTF">2013-07-02T05:52:00Z</dcterms:modified>
</cp:coreProperties>
</file>