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14" w:rsidRPr="004E4ACA" w:rsidRDefault="00D03C14" w:rsidP="00D03C14">
      <w:pPr>
        <w:jc w:val="center"/>
        <w:rPr>
          <w:b/>
          <w:bCs/>
        </w:rPr>
      </w:pPr>
    </w:p>
    <w:p w:rsidR="00D03C14" w:rsidRPr="004E4ACA" w:rsidRDefault="00602D61" w:rsidP="00602D61">
      <w:pPr>
        <w:jc w:val="center"/>
        <w:rPr>
          <w:b/>
          <w:bCs/>
        </w:rPr>
      </w:pPr>
      <w:r w:rsidRPr="004E4ACA">
        <w:rPr>
          <w:b/>
          <w:bCs/>
        </w:rPr>
        <w:t xml:space="preserve">РОССИЙСКАЯ ФЕДЕРАЦИЯ </w:t>
      </w:r>
    </w:p>
    <w:p w:rsidR="00602D61" w:rsidRPr="004E4ACA" w:rsidRDefault="00602D61" w:rsidP="00602D61">
      <w:pPr>
        <w:jc w:val="center"/>
        <w:rPr>
          <w:b/>
          <w:bCs/>
        </w:rPr>
      </w:pPr>
      <w:r w:rsidRPr="004E4ACA">
        <w:rPr>
          <w:b/>
          <w:bCs/>
        </w:rPr>
        <w:t xml:space="preserve">КРАСНОЯРСКИЙ КРАЙ </w:t>
      </w:r>
    </w:p>
    <w:p w:rsidR="00602D61" w:rsidRPr="004E4ACA" w:rsidRDefault="00602D61" w:rsidP="00602D61">
      <w:pPr>
        <w:jc w:val="center"/>
        <w:rPr>
          <w:b/>
          <w:bCs/>
        </w:rPr>
      </w:pPr>
      <w:r w:rsidRPr="004E4ACA">
        <w:rPr>
          <w:b/>
          <w:bCs/>
        </w:rPr>
        <w:t>ИЛАНСКИЙ РАЙОН</w:t>
      </w:r>
    </w:p>
    <w:p w:rsidR="00703DF8" w:rsidRDefault="00602D61" w:rsidP="002B7F00">
      <w:pPr>
        <w:jc w:val="center"/>
        <w:rPr>
          <w:b/>
          <w:bCs/>
        </w:rPr>
      </w:pPr>
      <w:r w:rsidRPr="004E4ACA">
        <w:rPr>
          <w:b/>
          <w:bCs/>
        </w:rPr>
        <w:t>ИЛАНСКИЙ ГОРОДСКОЙ СОВЕТ ДЕПУТАТОВ</w:t>
      </w:r>
    </w:p>
    <w:p w:rsidR="004E4ACA" w:rsidRPr="004E4ACA" w:rsidRDefault="004E4ACA">
      <w:pPr>
        <w:rPr>
          <w:b/>
          <w:bCs/>
        </w:rPr>
      </w:pPr>
    </w:p>
    <w:p w:rsidR="00D03C14" w:rsidRPr="004E4ACA" w:rsidRDefault="00D03C14" w:rsidP="00D03C14">
      <w:pPr>
        <w:jc w:val="center"/>
        <w:rPr>
          <w:b/>
          <w:bCs/>
        </w:rPr>
      </w:pPr>
      <w:r w:rsidRPr="004E4ACA">
        <w:rPr>
          <w:b/>
          <w:bCs/>
        </w:rPr>
        <w:t xml:space="preserve">    РЕШЕНИЕ</w:t>
      </w:r>
    </w:p>
    <w:p w:rsidR="00D03C14" w:rsidRDefault="008311C4" w:rsidP="00D03C14">
      <w:pPr>
        <w:jc w:val="center"/>
        <w:rPr>
          <w:bCs/>
        </w:rPr>
      </w:pPr>
      <w:r w:rsidRPr="005E114E">
        <w:rPr>
          <w:bCs/>
        </w:rPr>
        <w:t>(в редакции решения Иланского городского Совета депутатов от 20.04.2023 года № 21-121</w:t>
      </w:r>
      <w:r w:rsidRPr="005E114E">
        <w:rPr>
          <w:bCs/>
          <w:lang w:val="en-US"/>
        </w:rPr>
        <w:t>p</w:t>
      </w:r>
      <w:r w:rsidRPr="005E114E">
        <w:rPr>
          <w:bCs/>
        </w:rPr>
        <w:t>)</w:t>
      </w:r>
    </w:p>
    <w:p w:rsidR="00C3623E" w:rsidRDefault="00C3623E" w:rsidP="00D03C14">
      <w:pPr>
        <w:jc w:val="center"/>
        <w:rPr>
          <w:bCs/>
        </w:rPr>
      </w:pPr>
      <w:r w:rsidRPr="005E114E">
        <w:rPr>
          <w:bCs/>
        </w:rPr>
        <w:t>(в редакции решения Иланского городского Совета депутатов от 2</w:t>
      </w:r>
      <w:r>
        <w:rPr>
          <w:bCs/>
        </w:rPr>
        <w:t>5.04.2024</w:t>
      </w:r>
      <w:r w:rsidRPr="005E114E">
        <w:rPr>
          <w:bCs/>
        </w:rPr>
        <w:t xml:space="preserve"> года № </w:t>
      </w:r>
      <w:r>
        <w:rPr>
          <w:bCs/>
        </w:rPr>
        <w:t>30-168</w:t>
      </w:r>
      <w:r w:rsidRPr="005E114E">
        <w:rPr>
          <w:bCs/>
          <w:lang w:val="en-US"/>
        </w:rPr>
        <w:t>p</w:t>
      </w:r>
      <w:r w:rsidRPr="005E114E">
        <w:rPr>
          <w:bCs/>
        </w:rPr>
        <w:t>)</w:t>
      </w:r>
    </w:p>
    <w:p w:rsidR="008311C4" w:rsidRPr="00383C3A" w:rsidRDefault="008311C4" w:rsidP="00D03C14">
      <w:pPr>
        <w:jc w:val="center"/>
        <w:rPr>
          <w:b/>
          <w:bCs/>
          <w:lang w:val="en-US"/>
        </w:rPr>
      </w:pPr>
    </w:p>
    <w:p w:rsidR="004E4ACA" w:rsidRPr="004E4ACA" w:rsidRDefault="004E4ACA" w:rsidP="00D03C14">
      <w:pPr>
        <w:jc w:val="center"/>
        <w:rPr>
          <w:b/>
          <w:bCs/>
        </w:rPr>
      </w:pPr>
    </w:p>
    <w:p w:rsidR="00D03C14" w:rsidRPr="004E4ACA" w:rsidRDefault="004E4ACA" w:rsidP="00D03C14">
      <w:pPr>
        <w:rPr>
          <w:b/>
          <w:bCs/>
        </w:rPr>
      </w:pPr>
      <w:r w:rsidRPr="002B7F00">
        <w:rPr>
          <w:bCs/>
        </w:rPr>
        <w:t xml:space="preserve"> </w:t>
      </w:r>
      <w:r w:rsidR="00D03C14" w:rsidRPr="002B7F00">
        <w:rPr>
          <w:bCs/>
        </w:rPr>
        <w:t xml:space="preserve"> </w:t>
      </w:r>
      <w:r w:rsidR="002B7F00" w:rsidRPr="002B7F00">
        <w:rPr>
          <w:bCs/>
        </w:rPr>
        <w:t>27.12.</w:t>
      </w:r>
      <w:r w:rsidRPr="002B7F00">
        <w:t xml:space="preserve"> 2021 г.</w:t>
      </w:r>
      <w:r w:rsidRPr="009713E4">
        <w:tab/>
      </w:r>
      <w:r w:rsidRPr="009713E4">
        <w:tab/>
        <w:t xml:space="preserve">           </w:t>
      </w:r>
      <w:r w:rsidR="002B7F00">
        <w:t xml:space="preserve">              </w:t>
      </w:r>
      <w:r w:rsidRPr="009713E4">
        <w:t xml:space="preserve"> </w:t>
      </w:r>
      <w:r>
        <w:t>г. Иланский</w:t>
      </w:r>
      <w:r w:rsidRPr="009713E4">
        <w:t xml:space="preserve">                     </w:t>
      </w:r>
      <w:r w:rsidR="002B7F00">
        <w:t xml:space="preserve">                              № 11-70 р</w:t>
      </w:r>
    </w:p>
    <w:p w:rsidR="00D03C14" w:rsidRPr="004E4ACA" w:rsidRDefault="00D03C14" w:rsidP="00D03C14">
      <w:pPr>
        <w:rPr>
          <w:b/>
          <w:bCs/>
        </w:rPr>
      </w:pPr>
    </w:p>
    <w:p w:rsidR="00D03C14" w:rsidRPr="004E4ACA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D03C14" w:rsidRPr="004E4ACA" w:rsidRDefault="00D03C14" w:rsidP="004C7622">
      <w:pPr>
        <w:spacing w:line="276" w:lineRule="auto"/>
        <w:ind w:firstLine="709"/>
        <w:jc w:val="both"/>
      </w:pPr>
      <w:r w:rsidRPr="004E4ACA">
        <w:rPr>
          <w:bCs/>
          <w:color w:val="000000"/>
        </w:rPr>
        <w:t xml:space="preserve">Об утверждении Положения о муниципальном контроле в сфере благоустройства на </w:t>
      </w:r>
      <w:r w:rsidRPr="004E4ACA">
        <w:rPr>
          <w:bCs/>
        </w:rPr>
        <w:t xml:space="preserve">территории </w:t>
      </w:r>
      <w:r w:rsidR="00602D61" w:rsidRPr="004E4ACA">
        <w:rPr>
          <w:bCs/>
        </w:rPr>
        <w:t>муниципального образования города Иланский Иланского района</w:t>
      </w:r>
      <w:r w:rsidR="004E4ACA">
        <w:rPr>
          <w:bCs/>
        </w:rPr>
        <w:t>.</w:t>
      </w:r>
    </w:p>
    <w:p w:rsidR="00D03C14" w:rsidRPr="004E4ACA" w:rsidRDefault="00D03C14" w:rsidP="004C7622">
      <w:pPr>
        <w:shd w:val="clear" w:color="auto" w:fill="FFFFFF"/>
        <w:spacing w:line="276" w:lineRule="auto"/>
        <w:ind w:firstLine="567"/>
        <w:rPr>
          <w:b/>
        </w:rPr>
      </w:pPr>
    </w:p>
    <w:p w:rsidR="00D03C14" w:rsidRPr="004E4ACA" w:rsidRDefault="00D03C14" w:rsidP="004C7622">
      <w:pPr>
        <w:shd w:val="clear" w:color="auto" w:fill="FFFFFF"/>
        <w:spacing w:line="276" w:lineRule="auto"/>
        <w:ind w:firstLine="567"/>
        <w:rPr>
          <w:b/>
        </w:rPr>
      </w:pPr>
    </w:p>
    <w:p w:rsidR="00D03C14" w:rsidRPr="002B7F00" w:rsidRDefault="00D03C14" w:rsidP="004C7622">
      <w:pPr>
        <w:shd w:val="clear" w:color="auto" w:fill="FFFFFF"/>
        <w:spacing w:line="276" w:lineRule="auto"/>
        <w:ind w:firstLine="709"/>
        <w:jc w:val="both"/>
      </w:pPr>
      <w:r w:rsidRPr="004E4ACA">
        <w:t>В соответствии с пунктом 19 части 1 статьи 14</w:t>
      </w:r>
      <w:r w:rsidRPr="004E4ACA">
        <w:rPr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E4ACA"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602D61" w:rsidRPr="004E4ACA">
        <w:t>руководствуясь статьей 21, 25 Устава Городского поселения город Иланский Иланского муниципального района Красноярского края</w:t>
      </w:r>
      <w:r w:rsidR="002B7F00">
        <w:t xml:space="preserve"> </w:t>
      </w:r>
      <w:r w:rsidR="004E4ACA" w:rsidRPr="002B7F00">
        <w:t>Иланский городской Совет депутатов РЕШИЛ:</w:t>
      </w:r>
      <w:r w:rsidRPr="002B7F00">
        <w:t xml:space="preserve"> </w:t>
      </w:r>
    </w:p>
    <w:p w:rsidR="004E4ACA" w:rsidRPr="004E4ACA" w:rsidRDefault="004E4ACA" w:rsidP="004C7622">
      <w:pPr>
        <w:spacing w:line="276" w:lineRule="auto"/>
        <w:ind w:firstLine="709"/>
        <w:jc w:val="both"/>
        <w:rPr>
          <w:b/>
        </w:rPr>
      </w:pPr>
    </w:p>
    <w:p w:rsidR="008C5351" w:rsidRPr="004E4ACA" w:rsidRDefault="00D03C14" w:rsidP="004C7622">
      <w:pPr>
        <w:pStyle w:val="aff3"/>
        <w:numPr>
          <w:ilvl w:val="0"/>
          <w:numId w:val="4"/>
        </w:numPr>
        <w:spacing w:line="276" w:lineRule="auto"/>
        <w:ind w:left="0" w:firstLine="709"/>
        <w:jc w:val="both"/>
        <w:rPr>
          <w:bCs/>
        </w:rPr>
      </w:pPr>
      <w:r w:rsidRPr="004E4ACA">
        <w:t xml:space="preserve">Утвердить прилагаемое Положение о муниципальном контроле в сфере благоустройства на территории </w:t>
      </w:r>
      <w:r w:rsidR="00602D61" w:rsidRPr="004E4ACA">
        <w:rPr>
          <w:bCs/>
        </w:rPr>
        <w:t>муниципального образования города Иланский Иланского района</w:t>
      </w:r>
      <w:r w:rsidR="008C5351" w:rsidRPr="004E4ACA">
        <w:rPr>
          <w:bCs/>
        </w:rPr>
        <w:t>.</w:t>
      </w:r>
    </w:p>
    <w:p w:rsidR="008C5351" w:rsidRPr="004E4ACA" w:rsidRDefault="008C5351" w:rsidP="004C7622">
      <w:pPr>
        <w:pStyle w:val="aff3"/>
        <w:numPr>
          <w:ilvl w:val="0"/>
          <w:numId w:val="4"/>
        </w:numPr>
        <w:spacing w:line="276" w:lineRule="auto"/>
        <w:ind w:left="0" w:firstLine="709"/>
        <w:jc w:val="both"/>
        <w:rPr>
          <w:bCs/>
        </w:rPr>
      </w:pPr>
      <w:r w:rsidRPr="004E4ACA">
        <w:rPr>
          <w:bCs/>
        </w:rPr>
        <w:t>Контроль за исполнением настоящего Решения возложить на комиссию по законности и правопорядку города Иланский Иланского района Красноярского края (Ширшикова Т.И.)</w:t>
      </w:r>
    </w:p>
    <w:p w:rsidR="00602D61" w:rsidRPr="004E4ACA" w:rsidRDefault="00D03C14" w:rsidP="004C7622">
      <w:pPr>
        <w:pStyle w:val="aff3"/>
        <w:numPr>
          <w:ilvl w:val="0"/>
          <w:numId w:val="4"/>
        </w:numPr>
        <w:spacing w:line="276" w:lineRule="auto"/>
        <w:ind w:left="0" w:firstLine="709"/>
        <w:jc w:val="both"/>
      </w:pPr>
      <w:r w:rsidRPr="004E4ACA"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602D61" w:rsidRPr="004E4ACA">
        <w:rPr>
          <w:bCs/>
        </w:rPr>
        <w:t>муниципального образования города Иланский Иланского района.</w:t>
      </w:r>
    </w:p>
    <w:p w:rsidR="00D03C14" w:rsidRPr="004E4ACA" w:rsidRDefault="00D03C14" w:rsidP="004C7622">
      <w:pPr>
        <w:spacing w:line="276" w:lineRule="auto"/>
        <w:ind w:firstLine="709"/>
        <w:jc w:val="both"/>
      </w:pPr>
      <w:r w:rsidRPr="004E4ACA">
        <w:t xml:space="preserve">Положения раздела 5 Положения о муниципальном контроле в сфере благоустройства на территории </w:t>
      </w:r>
      <w:r w:rsidR="00602D61" w:rsidRPr="004E4ACA">
        <w:rPr>
          <w:bCs/>
        </w:rPr>
        <w:t>муниципального образования города Иланский Иланского района</w:t>
      </w:r>
      <w:r w:rsidRPr="004E4ACA">
        <w:rPr>
          <w:i/>
          <w:iCs/>
        </w:rPr>
        <w:t xml:space="preserve"> </w:t>
      </w:r>
      <w:r w:rsidRPr="004E4ACA">
        <w:t xml:space="preserve">вступают в силу с 1 марта 2022 года. </w:t>
      </w:r>
    </w:p>
    <w:p w:rsidR="00D03C14" w:rsidRPr="004E4ACA" w:rsidRDefault="00D03C14" w:rsidP="004C7622">
      <w:pPr>
        <w:shd w:val="clear" w:color="auto" w:fill="FFFFFF"/>
        <w:spacing w:line="276" w:lineRule="auto"/>
        <w:jc w:val="both"/>
        <w:rPr>
          <w:color w:val="000000"/>
        </w:rPr>
      </w:pPr>
    </w:p>
    <w:p w:rsidR="00D03C14" w:rsidRPr="004E4ACA" w:rsidRDefault="00D03C14" w:rsidP="004C7622">
      <w:pPr>
        <w:spacing w:line="276" w:lineRule="auto"/>
        <w:ind w:firstLine="709"/>
        <w:rPr>
          <w:b/>
          <w:color w:val="000000"/>
        </w:rPr>
      </w:pPr>
    </w:p>
    <w:p w:rsidR="00D03C14" w:rsidRPr="004E4ACA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4E4ACA" w:rsidRDefault="004E4ACA" w:rsidP="004E4ACA">
      <w:pPr>
        <w:spacing w:line="276" w:lineRule="auto"/>
        <w:ind w:left="709"/>
      </w:pPr>
      <w:r>
        <w:t>Председатель городского                                                    Глава города</w:t>
      </w:r>
    </w:p>
    <w:p w:rsidR="004E4ACA" w:rsidRDefault="004E4ACA" w:rsidP="004E4ACA">
      <w:pPr>
        <w:spacing w:line="276" w:lineRule="auto"/>
        <w:ind w:left="709"/>
      </w:pPr>
      <w:r>
        <w:t>Совета депутатов</w:t>
      </w:r>
    </w:p>
    <w:p w:rsidR="004E4ACA" w:rsidRDefault="004E4ACA" w:rsidP="004E4ACA">
      <w:pPr>
        <w:spacing w:line="276" w:lineRule="auto"/>
        <w:ind w:left="709"/>
      </w:pPr>
    </w:p>
    <w:p w:rsidR="0063660E" w:rsidRPr="004E4ACA" w:rsidRDefault="004E4ACA" w:rsidP="004E4ACA">
      <w:pPr>
        <w:spacing w:line="240" w:lineRule="exact"/>
        <w:ind w:firstLine="709"/>
        <w:rPr>
          <w:b/>
          <w:color w:val="000000"/>
        </w:rPr>
      </w:pPr>
      <w:r>
        <w:t xml:space="preserve">                    А.К. Ходосевич                                                                     В.В. Максаков</w:t>
      </w:r>
    </w:p>
    <w:p w:rsidR="0063660E" w:rsidRPr="004E4ACA" w:rsidRDefault="0063660E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63660E" w:rsidRPr="004E4ACA" w:rsidRDefault="0063660E" w:rsidP="0063660E">
      <w:pPr>
        <w:spacing w:line="240" w:lineRule="exact"/>
        <w:rPr>
          <w:b/>
          <w:color w:val="000000"/>
        </w:rPr>
      </w:pPr>
    </w:p>
    <w:p w:rsidR="004E4ACA" w:rsidRDefault="004B76DD" w:rsidP="0063660E">
      <w:pPr>
        <w:spacing w:line="240" w:lineRule="exact"/>
        <w:jc w:val="right"/>
      </w:pPr>
      <w:r w:rsidRPr="004E4ACA">
        <w:t xml:space="preserve">                                                                </w:t>
      </w:r>
    </w:p>
    <w:p w:rsidR="004E4ACA" w:rsidRDefault="004E4ACA">
      <w:pPr>
        <w:spacing w:after="160" w:line="259" w:lineRule="auto"/>
      </w:pPr>
      <w:r>
        <w:br w:type="page"/>
      </w:r>
    </w:p>
    <w:p w:rsidR="00D03C14" w:rsidRPr="004E4ACA" w:rsidRDefault="004B76DD" w:rsidP="0063660E">
      <w:pPr>
        <w:spacing w:line="240" w:lineRule="exact"/>
        <w:jc w:val="right"/>
        <w:rPr>
          <w:b/>
          <w:color w:val="000000"/>
        </w:rPr>
      </w:pPr>
      <w:r w:rsidRPr="004E4ACA">
        <w:lastRenderedPageBreak/>
        <w:t xml:space="preserve"> </w:t>
      </w:r>
      <w:r w:rsidR="00D03C14" w:rsidRPr="004E4ACA">
        <w:t>УТВЕРЖДЕНО</w:t>
      </w:r>
    </w:p>
    <w:p w:rsidR="00D03C14" w:rsidRPr="004E4ACA" w:rsidRDefault="008B2ADB" w:rsidP="0063660E">
      <w:pPr>
        <w:ind w:left="4536"/>
        <w:jc w:val="right"/>
      </w:pPr>
      <w:r w:rsidRPr="004E4ACA">
        <w:rPr>
          <w:color w:val="000000"/>
        </w:rPr>
        <w:t xml:space="preserve">Решением </w:t>
      </w:r>
      <w:r w:rsidRPr="004E4ACA">
        <w:t>Иланского городского</w:t>
      </w:r>
    </w:p>
    <w:p w:rsidR="008B2ADB" w:rsidRPr="004E4ACA" w:rsidRDefault="008B2ADB" w:rsidP="0063660E">
      <w:pPr>
        <w:ind w:left="4536"/>
        <w:jc w:val="right"/>
        <w:rPr>
          <w:i/>
          <w:iCs/>
        </w:rPr>
      </w:pPr>
      <w:r w:rsidRPr="004E4ACA">
        <w:t>Совета депутатов</w:t>
      </w:r>
    </w:p>
    <w:p w:rsidR="00D03C14" w:rsidRPr="004E4ACA" w:rsidRDefault="00D03C14" w:rsidP="0063660E">
      <w:pPr>
        <w:ind w:left="4536"/>
        <w:jc w:val="right"/>
      </w:pPr>
      <w:r w:rsidRPr="004E4ACA">
        <w:t xml:space="preserve">от </w:t>
      </w:r>
      <w:r w:rsidR="004C7622">
        <w:t>27.12.</w:t>
      </w:r>
      <w:r w:rsidRPr="004E4ACA">
        <w:t xml:space="preserve"> 2021 № </w:t>
      </w:r>
      <w:r w:rsidR="004C7622">
        <w:t>11-70 р.</w:t>
      </w:r>
    </w:p>
    <w:p w:rsidR="00D03C14" w:rsidRPr="004E4ACA" w:rsidRDefault="00D03C14" w:rsidP="00D03C14">
      <w:pPr>
        <w:ind w:firstLine="567"/>
        <w:jc w:val="right"/>
      </w:pPr>
    </w:p>
    <w:p w:rsidR="00D03C14" w:rsidRPr="004E4ACA" w:rsidRDefault="00D03C14" w:rsidP="00D03C14">
      <w:pPr>
        <w:ind w:firstLine="567"/>
        <w:jc w:val="right"/>
      </w:pPr>
    </w:p>
    <w:p w:rsidR="00D03C14" w:rsidRPr="004E4ACA" w:rsidRDefault="00D03C14" w:rsidP="008B2ADB">
      <w:pPr>
        <w:jc w:val="center"/>
        <w:rPr>
          <w:b/>
        </w:rPr>
      </w:pPr>
      <w:r w:rsidRPr="004E4ACA">
        <w:rPr>
          <w:b/>
          <w:bCs/>
        </w:rPr>
        <w:t>Положение о муниципальном контроле в сфере благоустройства на территории</w:t>
      </w:r>
      <w:r w:rsidRPr="004E4ACA">
        <w:t xml:space="preserve"> </w:t>
      </w:r>
      <w:r w:rsidR="008B2ADB" w:rsidRPr="004E4ACA">
        <w:rPr>
          <w:b/>
        </w:rPr>
        <w:t>муниципального образования города Иланский Иланского района</w:t>
      </w:r>
    </w:p>
    <w:p w:rsidR="008B2ADB" w:rsidRPr="004E4ACA" w:rsidRDefault="008B2ADB" w:rsidP="008B2ADB">
      <w:pPr>
        <w:jc w:val="center"/>
      </w:pPr>
    </w:p>
    <w:p w:rsidR="00D03C14" w:rsidRPr="004E4ACA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AC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B2ADB" w:rsidRPr="004E4ACA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Городского поселения город Иланский Иланского района</w:t>
      </w:r>
      <w:r w:rsidR="008B2ADB" w:rsidRPr="004E4ACA">
        <w:rPr>
          <w:rFonts w:ascii="Times New Roman" w:hAnsi="Times New Roman" w:cs="Times New Roman"/>
          <w:sz w:val="24"/>
          <w:szCs w:val="24"/>
        </w:rPr>
        <w:t xml:space="preserve"> </w:t>
      </w:r>
      <w:r w:rsidRPr="004E4ACA">
        <w:rPr>
          <w:rFonts w:ascii="Times New Roman" w:hAnsi="Times New Roman" w:cs="Times New Roman"/>
          <w:sz w:val="24"/>
          <w:szCs w:val="24"/>
        </w:rPr>
        <w:t>(далее – контроль в сфере благоустройства).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E4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8B2ADB" w:rsidRPr="004E4A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города Иланский Иланского района </w:t>
      </w:r>
      <w:r w:rsidRPr="004E4ACA">
        <w:rPr>
          <w:rFonts w:ascii="Times New Roman" w:hAnsi="Times New Roman" w:cs="Times New Roman"/>
          <w:sz w:val="24"/>
          <w:szCs w:val="24"/>
        </w:rPr>
        <w:t>(далее – Правила благоустройства)</w:t>
      </w:r>
      <w:r w:rsidRPr="004E4ACA">
        <w:rPr>
          <w:rFonts w:ascii="Times New Roman" w:hAnsi="Times New Roman" w:cs="Times New Roman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4E4ACA" w:rsidRDefault="00D03C14" w:rsidP="00D03C14">
      <w:pPr>
        <w:spacing w:line="360" w:lineRule="auto"/>
        <w:ind w:firstLine="709"/>
        <w:contextualSpacing/>
        <w:jc w:val="both"/>
      </w:pPr>
      <w:r w:rsidRPr="004E4ACA">
        <w:t xml:space="preserve">1.3. Контроль в сфере благоустройства осуществляется администрацией </w:t>
      </w:r>
      <w:r w:rsidR="008B2ADB" w:rsidRPr="004E4ACA">
        <w:t xml:space="preserve">муниципального образования города Иланский Иланского района </w:t>
      </w:r>
      <w:r w:rsidRPr="004E4ACA">
        <w:t>(далее – администрация).</w:t>
      </w:r>
    </w:p>
    <w:p w:rsidR="00864849" w:rsidRPr="004E4ACA" w:rsidRDefault="00D03C14" w:rsidP="007647FA">
      <w:pPr>
        <w:spacing w:line="360" w:lineRule="auto"/>
        <w:ind w:firstLine="709"/>
        <w:contextualSpacing/>
        <w:jc w:val="both"/>
      </w:pPr>
      <w:r w:rsidRPr="004E4ACA">
        <w:t>1.4. Должностным лиц</w:t>
      </w:r>
      <w:r w:rsidR="00864849" w:rsidRPr="004E4ACA">
        <w:t>ом администрации, уполномоченным</w:t>
      </w:r>
      <w:r w:rsidRPr="004E4ACA">
        <w:t xml:space="preserve"> осуществлять контроль в </w:t>
      </w:r>
      <w:r w:rsidR="00864849" w:rsidRPr="004E4ACA">
        <w:t>сфере благоустройства, являе</w:t>
      </w:r>
      <w:r w:rsidR="007647FA" w:rsidRPr="004E4ACA">
        <w:t xml:space="preserve">тся </w:t>
      </w:r>
      <w:r w:rsidR="00864849" w:rsidRPr="004E4ACA">
        <w:t>ведущий специалист</w:t>
      </w:r>
      <w:r w:rsidR="006E4B46" w:rsidRPr="004E4ACA">
        <w:t xml:space="preserve"> отдела</w:t>
      </w:r>
      <w:r w:rsidR="00864849" w:rsidRPr="004E4ACA">
        <w:t xml:space="preserve"> муниципального контроля администрации города Иланский </w:t>
      </w:r>
      <w:r w:rsidRPr="004E4ACA">
        <w:t>(далее также – должностные лица, уполномоченные осуществлять контроль)</w:t>
      </w:r>
      <w:r w:rsidRPr="004E4ACA">
        <w:rPr>
          <w:i/>
          <w:iCs/>
        </w:rPr>
        <w:t>.</w:t>
      </w:r>
      <w:r w:rsidRPr="004E4ACA">
        <w:t xml:space="preserve"> </w:t>
      </w:r>
    </w:p>
    <w:p w:rsidR="00D03C14" w:rsidRPr="004E4ACA" w:rsidRDefault="00D03C14" w:rsidP="00D03C14">
      <w:pPr>
        <w:spacing w:line="360" w:lineRule="auto"/>
        <w:ind w:firstLine="709"/>
        <w:contextualSpacing/>
        <w:jc w:val="both"/>
      </w:pPr>
      <w:r w:rsidRPr="004E4ACA">
        <w:t>В должностные обязанности указанн</w:t>
      </w:r>
      <w:r w:rsidR="00864849" w:rsidRPr="004E4ACA">
        <w:t>ого</w:t>
      </w:r>
      <w:r w:rsidRPr="004E4ACA">
        <w:t xml:space="preserve"> должностн</w:t>
      </w:r>
      <w:r w:rsidR="00864849" w:rsidRPr="004E4ACA">
        <w:t>ого</w:t>
      </w:r>
      <w:r w:rsidRPr="004E4ACA">
        <w:t xml:space="preserve"> лиц</w:t>
      </w:r>
      <w:r w:rsidR="00864849" w:rsidRPr="004E4ACA">
        <w:t>а</w:t>
      </w:r>
      <w:r w:rsidRPr="004E4ACA">
        <w:t xml:space="preserve">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4E4ACA" w:rsidRDefault="00D03C14" w:rsidP="00D03C14">
      <w:pPr>
        <w:spacing w:line="360" w:lineRule="auto"/>
        <w:ind w:firstLine="709"/>
        <w:contextualSpacing/>
        <w:jc w:val="both"/>
      </w:pPr>
      <w:r w:rsidRPr="004E4ACA"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4E4ACA">
        <w:rPr>
          <w:color w:val="000000"/>
        </w:rPr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4C762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</w:t>
      </w:r>
      <w:r w:rsidRPr="004C762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</w:t>
      </w:r>
      <w:r w:rsidRPr="004C762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C762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C762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C762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4E4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D03C14" w:rsidRPr="004E4AC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1) обязательные требования по содержанию прилегающих территорий;</w:t>
      </w:r>
    </w:p>
    <w:p w:rsidR="00D03C14" w:rsidRPr="004E4AC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4E4AC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4E4ACA">
        <w:rPr>
          <w:color w:val="000000"/>
        </w:rPr>
        <w:t xml:space="preserve">- по </w:t>
      </w:r>
      <w:r w:rsidRPr="004E4ACA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4E4ACA">
        <w:rPr>
          <w:color w:val="000000"/>
        </w:rPr>
        <w:t xml:space="preserve">- по </w:t>
      </w:r>
      <w:r w:rsidRPr="004E4ACA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4E4ACA" w:rsidRDefault="00D03C14" w:rsidP="00D03C14">
      <w:pPr>
        <w:spacing w:line="360" w:lineRule="auto"/>
        <w:ind w:firstLine="709"/>
        <w:jc w:val="both"/>
      </w:pPr>
      <w:r w:rsidRPr="004E4ACA">
        <w:rPr>
          <w:color w:val="000000"/>
        </w:rPr>
        <w:t xml:space="preserve">- по осуществлению земляных работ в соответствии с разрешением на </w:t>
      </w:r>
      <w:r w:rsidRPr="004E4ACA">
        <w:t xml:space="preserve">осуществление земляных работ, выдаваемым в соответствии с </w:t>
      </w:r>
      <w:r w:rsidR="0020517E" w:rsidRPr="004E4ACA">
        <w:t xml:space="preserve">Административным регламентом «Выдача разрешения (ордера) на производство земляных работ», утвержденного постановлением администрации города Иланский Иланского района № 183 от </w:t>
      </w:r>
      <w:r w:rsidR="0063660E" w:rsidRPr="004E4ACA">
        <w:t>24.05.2021 и</w:t>
      </w:r>
      <w:r w:rsidRPr="004E4ACA">
        <w:t xml:space="preserve"> Правилами благоустройства;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E4ACA">
        <w:t>- по обеспечению свободных проходов к зданиям и входам в них, а также свободных въездов во дворы, обеспечению безопасности пеш</w:t>
      </w:r>
      <w:r w:rsidRPr="004E4ACA">
        <w:rPr>
          <w:color w:val="000000"/>
        </w:rPr>
        <w:t>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shd w:val="clear" w:color="auto" w:fill="FFFFFF"/>
        </w:rPr>
      </w:pPr>
      <w:r w:rsidRPr="004E4ACA">
        <w:rPr>
          <w:color w:val="000000"/>
          <w:shd w:val="clear" w:color="auto" w:fill="FFFFFF"/>
        </w:rPr>
        <w:t xml:space="preserve">- о недопустимости </w:t>
      </w:r>
      <w:r w:rsidRPr="004E4ACA">
        <w:rPr>
          <w:color w:val="000000"/>
        </w:rPr>
        <w:t xml:space="preserve">размещения транспортных средств на газоне или иной </w:t>
      </w:r>
      <w:r w:rsidR="0020517E" w:rsidRPr="004E4ACA">
        <w:rPr>
          <w:color w:val="000000"/>
        </w:rPr>
        <w:t>озеленённой,</w:t>
      </w:r>
      <w:r w:rsidRPr="004E4ACA">
        <w:rPr>
          <w:color w:val="00000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</w:t>
      </w:r>
      <w:r w:rsidRPr="004E4ACA">
        <w:t>строительных площадок (вследствие отсутствия тента или укрытия);</w:t>
      </w:r>
    </w:p>
    <w:p w:rsidR="00D03C14" w:rsidRPr="004E4AC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</w:pPr>
      <w:r w:rsidRPr="004E4ACA">
        <w:t>3) обязательные требования по уборке территории</w:t>
      </w:r>
      <w:r w:rsidR="0020517E" w:rsidRPr="004E4ACA">
        <w:t xml:space="preserve"> муниципального образования города Иланский Иланского района</w:t>
      </w:r>
      <w:r w:rsidRPr="004E4ACA"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4E4AC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</w:pPr>
      <w:r w:rsidRPr="004E4ACA">
        <w:t xml:space="preserve">4) обязательные </w:t>
      </w:r>
      <w:r w:rsidR="0020517E" w:rsidRPr="004E4ACA">
        <w:t>требования по уборке территории муниципального образования города Иланский Иланского района</w:t>
      </w:r>
      <w:r w:rsidRPr="004E4ACA">
        <w:t xml:space="preserve"> в летний период, включая обязательные требования по </w:t>
      </w:r>
      <w:r w:rsidRPr="004E4ACA">
        <w:rPr>
          <w:rFonts w:eastAsia="Calibri"/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E4ACA">
        <w:t>;</w:t>
      </w:r>
    </w:p>
    <w:p w:rsidR="00D03C14" w:rsidRPr="004E4AC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</w:pPr>
      <w:r w:rsidRPr="004E4ACA">
        <w:t xml:space="preserve">5) дополнительные обязательные требования </w:t>
      </w:r>
      <w:r w:rsidRPr="004E4ACA">
        <w:rPr>
          <w:shd w:val="clear" w:color="auto" w:fill="FFFFFF"/>
        </w:rPr>
        <w:t>пожарной безопасности</w:t>
      </w:r>
      <w:r w:rsidRPr="004E4ACA">
        <w:t xml:space="preserve"> в </w:t>
      </w:r>
      <w:r w:rsidRPr="004E4ACA">
        <w:rPr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4E4AC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</w:pPr>
      <w:r w:rsidRPr="004E4ACA">
        <w:rPr>
          <w:bCs/>
        </w:rPr>
        <w:lastRenderedPageBreak/>
        <w:t xml:space="preserve">6) </w:t>
      </w:r>
      <w:r w:rsidRPr="004E4ACA">
        <w:t xml:space="preserve">обязательные требования по </w:t>
      </w:r>
      <w:r w:rsidRPr="004E4ACA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4E4ACA">
        <w:t>;</w:t>
      </w:r>
    </w:p>
    <w:p w:rsidR="00D03C14" w:rsidRPr="004E4AC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</w:pPr>
      <w:r w:rsidRPr="004E4ACA"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</w:p>
    <w:p w:rsidR="00D03C14" w:rsidRPr="004E4AC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</w:pPr>
      <w:r w:rsidRPr="004E4ACA">
        <w:rPr>
          <w:rFonts w:eastAsia="Calibri"/>
          <w:bCs/>
          <w:lang w:eastAsia="en-US"/>
        </w:rPr>
        <w:t xml:space="preserve">8) </w:t>
      </w:r>
      <w:r w:rsidRPr="004E4ACA">
        <w:t>обязательные требования по</w:t>
      </w:r>
      <w:r w:rsidRPr="004E4ACA">
        <w:rPr>
          <w:rFonts w:eastAsia="Calibri"/>
          <w:bCs/>
          <w:lang w:eastAsia="en-US"/>
        </w:rPr>
        <w:t xml:space="preserve"> </w:t>
      </w:r>
      <w:r w:rsidRPr="004E4ACA">
        <w:t>складированию твердых коммунальных отходов;</w:t>
      </w:r>
    </w:p>
    <w:p w:rsidR="00D03C14" w:rsidRPr="004E4AC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E4ACA">
        <w:t>9) обязательные требования по</w:t>
      </w:r>
      <w:r w:rsidRPr="004E4ACA">
        <w:rPr>
          <w:rFonts w:eastAsia="Calibri"/>
          <w:bCs/>
          <w:lang w:eastAsia="en-US"/>
        </w:rPr>
        <w:t xml:space="preserve"> </w:t>
      </w:r>
      <w:r w:rsidRPr="004E4ACA">
        <w:rPr>
          <w:bCs/>
        </w:rPr>
        <w:t>выгулу животных</w:t>
      </w:r>
      <w:r w:rsidRPr="004E4ACA"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4E4AC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4E4AC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4E4AC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4E4AC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4E4AC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3) дворовые территории;</w:t>
      </w:r>
    </w:p>
    <w:p w:rsidR="00D03C14" w:rsidRPr="004E4AC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4) детские и спортивные площадки;</w:t>
      </w:r>
    </w:p>
    <w:p w:rsidR="00D03C14" w:rsidRPr="004E4AC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5) площадки для выгула животных;</w:t>
      </w:r>
    </w:p>
    <w:p w:rsidR="00D03C14" w:rsidRPr="004E4AC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6) парковки (парковочные места);</w:t>
      </w:r>
    </w:p>
    <w:p w:rsidR="00D03C14" w:rsidRPr="004E4AC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7) парки, скверы, иные зеленые зоны;</w:t>
      </w:r>
    </w:p>
    <w:p w:rsidR="00D03C14" w:rsidRPr="004E4AC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8) технические и санитарно-защитные зоны;</w:t>
      </w:r>
    </w:p>
    <w:p w:rsidR="00C62FE9" w:rsidRPr="004E4ACA" w:rsidRDefault="00D03C14" w:rsidP="00C62FE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Default="00D03C14" w:rsidP="00C62FE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lastRenderedPageBreak/>
        <w:t xml:space="preserve">1.8. При осуществлении контроля в сфере благоустройства </w:t>
      </w:r>
      <w:r w:rsidRPr="004E4ACA">
        <w:rPr>
          <w:color w:val="000000"/>
          <w:shd w:val="clear" w:color="auto" w:fill="FFFFFF"/>
        </w:rPr>
        <w:t>система оценки и управления рисками не применяется</w:t>
      </w:r>
      <w:r w:rsidRPr="004E4ACA">
        <w:rPr>
          <w:color w:val="000000"/>
        </w:rPr>
        <w:t>.</w:t>
      </w:r>
    </w:p>
    <w:p w:rsidR="008311C4" w:rsidRPr="004E4ACA" w:rsidRDefault="008311C4" w:rsidP="00C62FE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</w:p>
    <w:p w:rsidR="00D03C14" w:rsidRPr="004E4ACA" w:rsidRDefault="00D03C14" w:rsidP="00D9169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4E4ACA" w:rsidRDefault="00D03C14" w:rsidP="00D916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DE334E" w:rsidRPr="004E4A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Иланский Иланского района</w:t>
      </w:r>
      <w:r w:rsidRPr="004E4ACA">
        <w:rPr>
          <w:rFonts w:ascii="Times New Roman" w:hAnsi="Times New Roman" w:cs="Times New Roman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D03C14" w:rsidRPr="004E4ACA" w:rsidRDefault="00DE334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>2</w:t>
      </w:r>
      <w:r w:rsidR="00D03C14" w:rsidRPr="004E4ACA">
        <w:rPr>
          <w:rFonts w:ascii="Times New Roman" w:hAnsi="Times New Roman" w:cs="Times New Roman"/>
          <w:sz w:val="24"/>
          <w:szCs w:val="24"/>
        </w:rPr>
        <w:t>) объявление предостережений;</w:t>
      </w:r>
    </w:p>
    <w:p w:rsidR="00D03C14" w:rsidRPr="004E4ACA" w:rsidRDefault="00DE334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>3</w:t>
      </w:r>
      <w:r w:rsidR="00D03C14" w:rsidRPr="004E4ACA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:rsidR="00D03C14" w:rsidRPr="004E4ACA" w:rsidRDefault="00DE334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>4</w:t>
      </w:r>
      <w:r w:rsidR="00D03C14" w:rsidRPr="004E4ACA">
        <w:rPr>
          <w:rFonts w:ascii="Times New Roman" w:hAnsi="Times New Roman" w:cs="Times New Roman"/>
          <w:sz w:val="24"/>
          <w:szCs w:val="24"/>
        </w:rPr>
        <w:t>) профилактический визит.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E4ACA"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</w:t>
      </w:r>
      <w:r w:rsidR="00DE334E" w:rsidRPr="004E4ACA">
        <w:t xml:space="preserve">http://adm-ilansk.ru/  </w:t>
      </w:r>
      <w:r w:rsidRPr="004E4ACA">
        <w:t>(далее – официальный сайт администрации) в специальном разделе, посвященном контрольной деятельности (</w:t>
      </w:r>
      <w:r w:rsidRPr="004E4ACA">
        <w:rPr>
          <w:shd w:val="clear" w:color="auto" w:fill="FFFFFF"/>
        </w:rPr>
        <w:t xml:space="preserve">доступ к специальному разделу должен </w:t>
      </w:r>
      <w:r w:rsidRPr="004E4ACA">
        <w:rPr>
          <w:shd w:val="clear" w:color="auto" w:fill="FFFFFF"/>
        </w:rPr>
        <w:lastRenderedPageBreak/>
        <w:t>осуществляться с главной (о</w:t>
      </w:r>
      <w:r w:rsidRPr="004E4ACA">
        <w:rPr>
          <w:color w:val="000000"/>
          <w:shd w:val="clear" w:color="auto" w:fill="FFFFFF"/>
        </w:rPr>
        <w:t xml:space="preserve">сновной) страницы </w:t>
      </w:r>
      <w:r w:rsidRPr="004E4ACA">
        <w:rPr>
          <w:color w:val="000000"/>
        </w:rPr>
        <w:t>официального сайта администрации</w:t>
      </w:r>
      <w:r w:rsidRPr="004E4ACA">
        <w:rPr>
          <w:color w:val="000000"/>
          <w:shd w:val="clear" w:color="auto" w:fill="FFFFFF"/>
        </w:rPr>
        <w:t>)</w:t>
      </w:r>
      <w:r w:rsidRPr="004E4ACA">
        <w:rPr>
          <w:color w:val="000000"/>
        </w:rPr>
        <w:t>, в средствах массовой информации,</w:t>
      </w:r>
      <w:r w:rsidRPr="004E4ACA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</w:t>
      </w:r>
      <w:r w:rsidRPr="004E4ACA">
        <w:rPr>
          <w:rFonts w:ascii="Times New Roman" w:hAnsi="Times New Roman" w:cs="Times New Roman"/>
          <w:sz w:val="24"/>
          <w:szCs w:val="24"/>
        </w:rPr>
        <w:t xml:space="preserve">разделе, посвященном контрольной деятельности, сведения, предусмотренные </w:t>
      </w:r>
      <w:hyperlink r:id="rId8" w:history="1">
        <w:r w:rsidRPr="004E4A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3 статьи 46</w:t>
        </w:r>
      </w:hyperlink>
      <w:r w:rsidRPr="004E4ACA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74FBB" w:rsidRPr="004E4ACA" w:rsidRDefault="00D03C14" w:rsidP="00DE33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 xml:space="preserve">Администрация также вправе информировать население </w:t>
      </w:r>
      <w:r w:rsidR="00DE334E" w:rsidRPr="004E4ACA">
        <w:rPr>
          <w:rFonts w:ascii="Times New Roman" w:hAnsi="Times New Roman" w:cs="Times New Roman"/>
          <w:sz w:val="24"/>
          <w:szCs w:val="24"/>
        </w:rPr>
        <w:t>муниципального образования города Иланский Иланского района</w:t>
      </w:r>
      <w:r w:rsidRPr="004E4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4ACA">
        <w:rPr>
          <w:rFonts w:ascii="Times New Roman" w:hAnsi="Times New Roman" w:cs="Times New Roman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E4ACA">
        <w:t>2.</w:t>
      </w:r>
      <w:r w:rsidR="00DE334E" w:rsidRPr="004E4ACA">
        <w:t>7</w:t>
      </w:r>
      <w:r w:rsidRPr="004E4ACA">
        <w:t>. Предостережение о недопустимости нарушения обязательных требований и предложение</w:t>
      </w:r>
      <w:r w:rsidRPr="004E4ACA">
        <w:rPr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E4ACA"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E4ACA">
        <w:rPr>
          <w:shd w:val="clear" w:color="auto" w:fill="FFFFFF"/>
        </w:rPr>
        <w:t>или признаках нарушений обязательных требований </w:t>
      </w:r>
      <w:r w:rsidRPr="004E4ACA"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DE334E" w:rsidRPr="004E4ACA">
        <w:t>муниципального образования города Иланский Иланского района</w:t>
      </w:r>
      <w:r w:rsidRPr="004E4ACA">
        <w:rPr>
          <w:i/>
          <w:iCs/>
        </w:rPr>
        <w:t xml:space="preserve"> </w:t>
      </w:r>
      <w:r w:rsidRPr="004E4ACA">
        <w:t xml:space="preserve">не позднее 30 дней со дня получения указанных сведений. Предостережение оформляется в письменной </w:t>
      </w:r>
      <w:r w:rsidRPr="004E4ACA">
        <w:rPr>
          <w:color w:val="000000"/>
        </w:rPr>
        <w:t>форме или в форме электронного документа и направляется в адрес контролируемого лица.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E4ACA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4C7622">
        <w:rPr>
          <w:color w:val="000000"/>
          <w:shd w:val="clear" w:color="auto" w:fill="FFFFFF"/>
        </w:rPr>
        <w:t xml:space="preserve"> </w:t>
      </w:r>
      <w:r w:rsidRPr="004E4ACA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E4ACA">
        <w:rPr>
          <w:color w:val="000000"/>
        </w:rPr>
        <w:t xml:space="preserve">. 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</w:t>
      </w:r>
      <w:r w:rsidRPr="004E4ACA">
        <w:rPr>
          <w:rFonts w:ascii="Times New Roman" w:hAnsi="Times New Roman" w:cs="Times New Roman"/>
          <w:sz w:val="24"/>
          <w:szCs w:val="24"/>
        </w:rPr>
        <w:t>возражением в ответе указываются соответствующие обоснования.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E334E" w:rsidRPr="004E4ACA">
        <w:rPr>
          <w:rFonts w:ascii="Times New Roman" w:hAnsi="Times New Roman" w:cs="Times New Roman"/>
          <w:sz w:val="24"/>
          <w:szCs w:val="24"/>
        </w:rPr>
        <w:t>8</w:t>
      </w:r>
      <w:r w:rsidRPr="004E4ACA">
        <w:rPr>
          <w:rFonts w:ascii="Times New Roman" w:hAnsi="Times New Roman" w:cs="Times New Roman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>Личный прием граждан проводится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E334E" w:rsidRPr="004E4AC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6E4B46" w:rsidRPr="004E4AC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лавой (заместителем </w:t>
      </w:r>
      <w:r w:rsidR="006E4B46" w:rsidRPr="004E4AC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лавы) </w:t>
      </w:r>
      <w:r w:rsidR="00DE334E" w:rsidRPr="004E4ACA">
        <w:rPr>
          <w:rFonts w:ascii="Times New Roman" w:hAnsi="Times New Roman" w:cs="Times New Roman"/>
          <w:sz w:val="24"/>
          <w:szCs w:val="24"/>
        </w:rPr>
        <w:t>города Иланский Иланского района</w:t>
      </w:r>
      <w:r w:rsidRPr="004E4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4ACA">
        <w:rPr>
          <w:rFonts w:ascii="Times New Roman" w:hAnsi="Times New Roman" w:cs="Times New Roman"/>
          <w:sz w:val="24"/>
          <w:szCs w:val="24"/>
        </w:rPr>
        <w:t>и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>ли должностным лицом, уполномоченным осуществлять контроль.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>2.1</w:t>
      </w:r>
      <w:r w:rsidR="00DE334E" w:rsidRPr="004E4ACA">
        <w:rPr>
          <w:rFonts w:ascii="Times New Roman" w:hAnsi="Times New Roman" w:cs="Times New Roman"/>
          <w:sz w:val="24"/>
          <w:szCs w:val="24"/>
        </w:rPr>
        <w:t>0</w:t>
      </w:r>
      <w:r w:rsidRPr="004E4ACA">
        <w:rPr>
          <w:rFonts w:ascii="Times New Roman" w:hAnsi="Times New Roman" w:cs="Times New Roman"/>
          <w:sz w:val="24"/>
          <w:szCs w:val="24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83C3A" w:rsidRPr="00383C3A" w:rsidRDefault="00383C3A" w:rsidP="00383C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383C3A">
        <w:rPr>
          <w:rFonts w:eastAsiaTheme="minorHAnsi"/>
          <w:lang w:eastAsia="en-US"/>
        </w:rPr>
        <w:t>Контролируемое лицо вправе обратиться в администрацию с заявлением о проведении в отношении его профилактического визита (далее - заявление контролируемого лица).</w:t>
      </w:r>
    </w:p>
    <w:p w:rsidR="00383C3A" w:rsidRPr="00383C3A" w:rsidRDefault="00383C3A" w:rsidP="00383C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383C3A">
        <w:rPr>
          <w:rFonts w:eastAsiaTheme="minorHAnsi"/>
          <w:lang w:eastAsia="en-US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383C3A" w:rsidRPr="00383C3A" w:rsidRDefault="00383C3A" w:rsidP="00383C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383C3A">
        <w:rPr>
          <w:rFonts w:eastAsiaTheme="minorHAnsi"/>
          <w:lang w:eastAsia="en-US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83C3A" w:rsidRPr="00383C3A" w:rsidRDefault="00383C3A" w:rsidP="00383C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383C3A">
        <w:rPr>
          <w:rFonts w:eastAsiaTheme="minorHAnsi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83C3A" w:rsidRPr="00383C3A" w:rsidRDefault="00383C3A" w:rsidP="00383C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383C3A">
        <w:rPr>
          <w:rFonts w:eastAsiaTheme="minorHAnsi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383C3A" w:rsidRPr="00383C3A" w:rsidRDefault="00383C3A" w:rsidP="00383C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383C3A">
        <w:rPr>
          <w:rFonts w:eastAsiaTheme="minorHAnsi"/>
          <w:lang w:eastAsia="en-US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</w:t>
      </w:r>
      <w:r w:rsidRPr="00383C3A">
        <w:rPr>
          <w:rFonts w:eastAsiaTheme="minorHAnsi"/>
          <w:lang w:eastAsia="en-US"/>
        </w:rPr>
        <w:lastRenderedPageBreak/>
        <w:t>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83C3A" w:rsidRPr="00383C3A" w:rsidRDefault="00383C3A" w:rsidP="00383C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Pr="00383C3A">
        <w:rPr>
          <w:rFonts w:eastAsiaTheme="minorHAnsi"/>
          <w:lang w:eastAsia="en-US"/>
        </w:rPr>
        <w:t xml:space="preserve">заявление контролируемого лица содержит нецензурные либо оскорбительные выражения, угрозы жизни, здоровью </w:t>
      </w:r>
      <w:bookmarkStart w:id="1" w:name="_GoBack"/>
      <w:bookmarkEnd w:id="1"/>
      <w:r w:rsidRPr="00383C3A">
        <w:rPr>
          <w:rFonts w:eastAsiaTheme="minorHAnsi"/>
          <w:lang w:eastAsia="en-US"/>
        </w:rPr>
        <w:t>и имуществу должностных лиц контрольного (надзорного) органа либо членов их семей.</w:t>
      </w:r>
    </w:p>
    <w:p w:rsidR="00383C3A" w:rsidRPr="00383C3A" w:rsidRDefault="00383C3A" w:rsidP="00383C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C3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E4ACA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E4ACA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E4ACA">
        <w:rPr>
          <w:color w:val="000000"/>
        </w:rPr>
        <w:t>);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4E4ACA" w:rsidRDefault="00D03C14" w:rsidP="00D03C14">
      <w:pPr>
        <w:spacing w:line="360" w:lineRule="auto"/>
        <w:ind w:firstLine="709"/>
        <w:jc w:val="both"/>
      </w:pPr>
      <w:r w:rsidRPr="004E4ACA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у администрации </w:t>
      </w:r>
      <w:r w:rsidR="006E4B46"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г. Иланский 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4E4AC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4E4AC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4E4AC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4E4AC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4E4AC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6E4B46" w:rsidRPr="004E4AC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3.7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</w:t>
      </w:r>
      <w:r w:rsidR="006E4B46" w:rsidRPr="004E4ACA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уполномоченными осуществлять контроль, на основании </w:t>
      </w:r>
      <w:r w:rsidR="006E4B46" w:rsidRPr="004E4ACA">
        <w:rPr>
          <w:rFonts w:ascii="Times New Roman" w:hAnsi="Times New Roman" w:cs="Times New Roman"/>
          <w:color w:val="000000"/>
          <w:sz w:val="24"/>
          <w:szCs w:val="24"/>
        </w:rPr>
        <w:t>распоряжения Главы города Иланский Иланского района.</w:t>
      </w:r>
    </w:p>
    <w:p w:rsidR="00D03C14" w:rsidRPr="004E4AC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="00D03C14" w:rsidRPr="004E4AC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E4ACA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3.9</w:t>
      </w:r>
      <w:r w:rsidR="00D03C14" w:rsidRPr="004E4ACA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4E4ACA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4E4ACA">
        <w:rPr>
          <w:color w:val="000000"/>
        </w:rPr>
        <w:br/>
      </w:r>
      <w:r w:rsidR="00D03C14" w:rsidRPr="004E4ACA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4E4ACA">
        <w:rPr>
          <w:color w:val="000000"/>
        </w:rPr>
        <w:t xml:space="preserve"> </w:t>
      </w:r>
      <w:hyperlink r:id="rId10" w:history="1">
        <w:r w:rsidR="00D03C14" w:rsidRPr="004E4ACA">
          <w:rPr>
            <w:rStyle w:val="a5"/>
            <w:color w:val="000000"/>
            <w:u w:val="none"/>
          </w:rPr>
          <w:t>Правилами</w:t>
        </w:r>
      </w:hyperlink>
      <w:r w:rsidR="00D03C14" w:rsidRPr="004E4ACA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4E4AC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4E4ACA">
        <w:rPr>
          <w:color w:val="000000"/>
        </w:rPr>
        <w:t xml:space="preserve">1) </w:t>
      </w:r>
      <w:r w:rsidRPr="004E4ACA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E4ACA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E4ACA">
        <w:rPr>
          <w:color w:val="000000"/>
          <w:shd w:val="clear" w:color="auto" w:fill="FFFFFF"/>
        </w:rPr>
        <w:lastRenderedPageBreak/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  <w:shd w:val="clear" w:color="auto" w:fill="FFFFFF"/>
        </w:rPr>
        <w:t xml:space="preserve">2) отсутствие признаков </w:t>
      </w:r>
      <w:r w:rsidRPr="004E4ACA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3) имеются уважительные причины для отсутствия контролируемого лица (болезнь</w:t>
      </w:r>
      <w:r w:rsidRPr="004E4ACA">
        <w:rPr>
          <w:color w:val="000000"/>
          <w:shd w:val="clear" w:color="auto" w:fill="FFFFFF"/>
        </w:rPr>
        <w:t xml:space="preserve"> контролируемого лица</w:t>
      </w:r>
      <w:r w:rsidRPr="004E4ACA">
        <w:rPr>
          <w:color w:val="000000"/>
        </w:rPr>
        <w:t>, его командировка и т.п.) при проведении</w:t>
      </w:r>
      <w:r w:rsidRPr="004E4ACA">
        <w:rPr>
          <w:color w:val="000000"/>
          <w:shd w:val="clear" w:color="auto" w:fill="FFFFFF"/>
        </w:rPr>
        <w:t xml:space="preserve"> контрольного мероприятия</w:t>
      </w:r>
      <w:r w:rsidRPr="004E4ACA">
        <w:rPr>
          <w:color w:val="000000"/>
        </w:rPr>
        <w:t>.</w:t>
      </w:r>
    </w:p>
    <w:p w:rsidR="00D03C14" w:rsidRPr="004E4ACA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E4A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4E4ACA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4E4ACA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E4A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E4A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4E4ACA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E4A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E4ACA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E4ACA">
        <w:rPr>
          <w:color w:val="000000"/>
        </w:rPr>
        <w:t>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E4A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E4A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E4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4E4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E4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</w:t>
      </w:r>
      <w:r w:rsidRPr="004E4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процедуры регистрации в единой системе идентификации и аутентификации).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E4A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E4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4E4AC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4E4AC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4E4ACA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4E4AC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E4ACA">
        <w:rPr>
          <w:color w:val="000000"/>
        </w:rPr>
        <w:t xml:space="preserve">4) </w:t>
      </w:r>
      <w:r w:rsidRPr="004E4ACA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E4ACA">
        <w:rPr>
          <w:color w:val="000000"/>
        </w:rPr>
        <w:t>;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4E4AC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0A171D"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71D" w:rsidRPr="004E4ACA">
        <w:rPr>
          <w:rFonts w:ascii="Times New Roman" w:hAnsi="Times New Roman" w:cs="Times New Roman"/>
          <w:sz w:val="24"/>
          <w:szCs w:val="24"/>
        </w:rPr>
        <w:t>муниципального образования города Иланский Иланского района</w:t>
      </w:r>
      <w:r w:rsidR="00D03C14" w:rsidRPr="004E4ACA">
        <w:rPr>
          <w:rFonts w:ascii="Times New Roman" w:hAnsi="Times New Roman" w:cs="Times New Roman"/>
          <w:sz w:val="24"/>
          <w:szCs w:val="24"/>
        </w:rPr>
        <w:t>, о</w:t>
      </w:r>
      <w:r w:rsidR="00D03C14" w:rsidRPr="004E4ACA">
        <w:rPr>
          <w:rFonts w:ascii="Times New Roman" w:hAnsi="Times New Roman" w:cs="Times New Roman"/>
          <w:color w:val="000000"/>
          <w:sz w:val="24"/>
          <w:szCs w:val="24"/>
        </w:rPr>
        <w:t>рганами местного самоуправления, правоохранительными органами, организациями и гражданами.</w:t>
      </w:r>
    </w:p>
    <w:p w:rsidR="00D03C14" w:rsidRPr="004E4ACA" w:rsidRDefault="00D03C14" w:rsidP="00D03C14">
      <w:pPr>
        <w:spacing w:line="360" w:lineRule="auto"/>
        <w:ind w:firstLine="709"/>
        <w:jc w:val="both"/>
      </w:pPr>
      <w:r w:rsidRPr="004E4ACA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4E4AC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23A3" w:rsidRPr="004E4ACA" w:rsidRDefault="00D03C14" w:rsidP="00D9169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8311C4" w:rsidRPr="001B41B8" w:rsidRDefault="008311C4" w:rsidP="00D9169C">
      <w:pPr>
        <w:spacing w:line="360" w:lineRule="auto"/>
        <w:jc w:val="both"/>
        <w:rPr>
          <w:bCs/>
        </w:rPr>
      </w:pPr>
      <w:r>
        <w:t xml:space="preserve">             1.1. </w:t>
      </w:r>
      <w:r w:rsidRPr="001B41B8">
        <w:rPr>
          <w:color w:val="000000"/>
          <w:lang w:eastAsia="zh-CN"/>
        </w:rPr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8311C4" w:rsidRPr="0001260A" w:rsidRDefault="008311C4" w:rsidP="00D9169C">
      <w:pPr>
        <w:suppressAutoHyphens/>
        <w:autoSpaceDE w:val="0"/>
        <w:spacing w:line="360" w:lineRule="auto"/>
        <w:jc w:val="both"/>
        <w:rPr>
          <w:lang w:eastAsia="zh-CN"/>
        </w:rPr>
      </w:pPr>
      <w:r>
        <w:rPr>
          <w:color w:val="000000"/>
          <w:lang w:eastAsia="zh-CN"/>
        </w:rPr>
        <w:t xml:space="preserve">             1.2.</w:t>
      </w:r>
      <w:r w:rsidRPr="001B41B8">
        <w:rPr>
          <w:color w:val="000000"/>
          <w:lang w:eastAsia="zh-CN"/>
        </w:rPr>
        <w:t xml:space="preserve">    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8311C4" w:rsidRPr="0001260A" w:rsidRDefault="008311C4" w:rsidP="00D9169C">
      <w:pPr>
        <w:suppressAutoHyphens/>
        <w:autoSpaceDE w:val="0"/>
        <w:spacing w:line="360" w:lineRule="auto"/>
        <w:ind w:firstLine="709"/>
        <w:jc w:val="both"/>
        <w:rPr>
          <w:lang w:eastAsia="zh-CN"/>
        </w:rPr>
      </w:pPr>
      <w:r>
        <w:rPr>
          <w:color w:val="000000"/>
          <w:lang w:eastAsia="zh-CN"/>
        </w:rPr>
        <w:lastRenderedPageBreak/>
        <w:t>а</w:t>
      </w:r>
      <w:r w:rsidRPr="0001260A">
        <w:rPr>
          <w:color w:val="000000"/>
          <w:lang w:eastAsia="zh-CN"/>
        </w:rPr>
        <w:t xml:space="preserve">) </w:t>
      </w:r>
      <w:r>
        <w:rPr>
          <w:color w:val="000000"/>
          <w:lang w:eastAsia="zh-CN"/>
        </w:rPr>
        <w:t xml:space="preserve">   </w:t>
      </w:r>
      <w:r w:rsidRPr="0001260A">
        <w:rPr>
          <w:color w:val="000000"/>
          <w:lang w:eastAsia="zh-CN"/>
        </w:rPr>
        <w:t>решений о проведении контрольных мероприятий;</w:t>
      </w:r>
    </w:p>
    <w:p w:rsidR="008311C4" w:rsidRPr="003D0439" w:rsidRDefault="008311C4" w:rsidP="00D9169C">
      <w:pPr>
        <w:suppressAutoHyphens/>
        <w:autoSpaceDE w:val="0"/>
        <w:spacing w:line="360" w:lineRule="auto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б) </w:t>
      </w:r>
      <w:r w:rsidRPr="0001260A">
        <w:rPr>
          <w:color w:val="000000"/>
          <w:lang w:eastAsia="zh-CN"/>
        </w:rPr>
        <w:t>актов контрольных мероприятий, предписаний об устранении выявленных нарушений;</w:t>
      </w:r>
    </w:p>
    <w:p w:rsidR="008311C4" w:rsidRPr="003D0439" w:rsidRDefault="008311C4" w:rsidP="00D9169C">
      <w:pPr>
        <w:suppressAutoHyphens/>
        <w:autoSpaceDE w:val="0"/>
        <w:spacing w:line="360" w:lineRule="auto"/>
        <w:ind w:firstLine="709"/>
        <w:jc w:val="both"/>
        <w:rPr>
          <w:lang w:eastAsia="zh-CN"/>
        </w:rPr>
      </w:pPr>
      <w:r>
        <w:rPr>
          <w:lang w:eastAsia="zh-CN"/>
        </w:rPr>
        <w:t>в</w:t>
      </w:r>
      <w:r w:rsidRPr="003D0439">
        <w:rPr>
          <w:lang w:eastAsia="zh-CN"/>
        </w:rPr>
        <w:t xml:space="preserve">) </w:t>
      </w:r>
      <w:r>
        <w:rPr>
          <w:lang w:eastAsia="zh-CN"/>
        </w:rPr>
        <w:t xml:space="preserve">  </w:t>
      </w:r>
      <w:r w:rsidRPr="003D0439">
        <w:rPr>
          <w:lang w:eastAsia="zh-CN"/>
        </w:rPr>
        <w:t>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8311C4" w:rsidRPr="003D0439" w:rsidRDefault="008311C4" w:rsidP="00D9169C">
      <w:pPr>
        <w:suppressAutoHyphens/>
        <w:autoSpaceDE w:val="0"/>
        <w:spacing w:line="360" w:lineRule="auto"/>
        <w:jc w:val="both"/>
        <w:rPr>
          <w:lang w:eastAsia="zh-CN"/>
        </w:rPr>
      </w:pPr>
      <w:r>
        <w:rPr>
          <w:lang w:eastAsia="zh-CN"/>
        </w:rPr>
        <w:t xml:space="preserve">            1.3.  </w:t>
      </w:r>
      <w:r w:rsidRPr="003D0439">
        <w:rPr>
          <w:lang w:eastAsia="zh-CN"/>
        </w:rPr>
        <w:t xml:space="preserve"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</w:t>
      </w:r>
    </w:p>
    <w:p w:rsidR="008311C4" w:rsidRPr="003D0439" w:rsidRDefault="008311C4" w:rsidP="00D9169C">
      <w:pPr>
        <w:suppressAutoHyphens/>
        <w:autoSpaceDE w:val="0"/>
        <w:spacing w:line="360" w:lineRule="auto"/>
        <w:ind w:firstLine="709"/>
        <w:jc w:val="both"/>
        <w:rPr>
          <w:lang w:eastAsia="zh-CN"/>
        </w:rPr>
      </w:pPr>
      <w:r w:rsidRPr="003D0439">
        <w:rPr>
          <w:lang w:eastAsia="zh-CN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</w:t>
      </w:r>
      <w:r w:rsidRPr="009848AA">
        <w:rPr>
          <w:color w:val="000000" w:themeColor="text1"/>
          <w:lang w:eastAsia="zh-CN"/>
        </w:rPr>
        <w:t xml:space="preserve">личном приеме Главы города Иланский Иланского района с предварительным информированием </w:t>
      </w:r>
      <w:r w:rsidRPr="009848AA">
        <w:rPr>
          <w:color w:val="000000" w:themeColor="text1"/>
        </w:rPr>
        <w:t>Главы города Иланский Иланского района</w:t>
      </w:r>
      <w:r w:rsidRPr="009848AA">
        <w:rPr>
          <w:color w:val="000000" w:themeColor="text1"/>
          <w:lang w:eastAsia="zh-CN"/>
        </w:rPr>
        <w:t xml:space="preserve"> о наличии в жалобе </w:t>
      </w:r>
      <w:r w:rsidRPr="003D0439">
        <w:rPr>
          <w:lang w:eastAsia="zh-CN"/>
        </w:rPr>
        <w:t>(документах) сведений, составляющих государственную или иную охраняемую законом тайну.</w:t>
      </w:r>
    </w:p>
    <w:p w:rsidR="008311C4" w:rsidRPr="001B41B8" w:rsidRDefault="008311C4" w:rsidP="00D9169C">
      <w:pPr>
        <w:suppressAutoHyphens/>
        <w:autoSpaceDE w:val="0"/>
        <w:spacing w:line="360" w:lineRule="auto"/>
        <w:jc w:val="both"/>
        <w:rPr>
          <w:color w:val="FF0000"/>
        </w:rPr>
      </w:pPr>
      <w:r>
        <w:rPr>
          <w:lang w:eastAsia="zh-CN"/>
        </w:rPr>
        <w:t xml:space="preserve">              1.4.    </w:t>
      </w:r>
      <w:r w:rsidRPr="003D0439">
        <w:rPr>
          <w:lang w:eastAsia="zh-CN"/>
        </w:rPr>
        <w:t>Жалоба на решение администрации, действия (бездействие) его должностных лиц рассматривае</w:t>
      </w:r>
      <w:r>
        <w:rPr>
          <w:lang w:eastAsia="zh-CN"/>
        </w:rPr>
        <w:t xml:space="preserve">тся </w:t>
      </w:r>
      <w:r w:rsidRPr="001B41B8">
        <w:rPr>
          <w:color w:val="000000" w:themeColor="text1"/>
          <w:lang w:eastAsia="zh-CN"/>
        </w:rPr>
        <w:t xml:space="preserve">Главой (заместителем Главы) </w:t>
      </w:r>
      <w:r w:rsidRPr="001B41B8">
        <w:rPr>
          <w:color w:val="000000" w:themeColor="text1"/>
        </w:rPr>
        <w:t>города Иланский Иланского района Красноярского края.</w:t>
      </w:r>
    </w:p>
    <w:p w:rsidR="008311C4" w:rsidRPr="001B41B8" w:rsidRDefault="008311C4" w:rsidP="00D9169C">
      <w:pPr>
        <w:suppressAutoHyphens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1.5.    </w:t>
      </w:r>
      <w:r w:rsidRPr="001B41B8">
        <w:rPr>
          <w:color w:val="000000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311C4" w:rsidRPr="003D0439" w:rsidRDefault="008311C4" w:rsidP="00D9169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439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311C4" w:rsidRPr="003D0439" w:rsidRDefault="008311C4" w:rsidP="00D9169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439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8311C4" w:rsidRPr="003D0439" w:rsidRDefault="008311C4" w:rsidP="00D9169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439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311C4" w:rsidRPr="003D0439" w:rsidRDefault="008311C4" w:rsidP="00D9169C">
      <w:pPr>
        <w:pStyle w:val="1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1.6.  </w:t>
      </w:r>
      <w:r w:rsidRPr="003D0439">
        <w:rPr>
          <w:rFonts w:ascii="Times New Roman" w:hAnsi="Times New Roman" w:cs="Times New Roman"/>
          <w:color w:val="000000"/>
          <w:sz w:val="24"/>
          <w:szCs w:val="24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Default="008311C4" w:rsidP="00D916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43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</w:t>
      </w:r>
      <w:r w:rsidRPr="009848AA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распоряжении иных органов, срок рассмотр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ения жалобы может быть продлен Главой (заместителем Г</w:t>
      </w:r>
      <w:r w:rsidRPr="009848AA">
        <w:rPr>
          <w:rFonts w:ascii="Times New Roman" w:hAnsi="Times New Roman" w:cs="Times New Roman"/>
          <w:color w:val="000000" w:themeColor="text1"/>
          <w:sz w:val="24"/>
          <w:szCs w:val="24"/>
        </w:rPr>
        <w:t>лавы) города Иланский Иланского района не более чем на 20 рабочих дней.</w:t>
      </w:r>
      <w:r w:rsidR="000823A3"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9169C" w:rsidRPr="008311C4" w:rsidRDefault="00D9169C" w:rsidP="00D916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4E4ACA" w:rsidRDefault="00D03C14" w:rsidP="00D9169C">
      <w:pPr>
        <w:pStyle w:val="14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4E4ACA" w:rsidRDefault="00D03C14" w:rsidP="00D9169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4E4ACA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CA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</w:t>
      </w:r>
      <w:r w:rsidRPr="004E4ACA">
        <w:rPr>
          <w:rFonts w:ascii="Times New Roman" w:hAnsi="Times New Roman" w:cs="Times New Roman"/>
          <w:sz w:val="24"/>
          <w:szCs w:val="24"/>
        </w:rPr>
        <w:t>индикативные показатели для контроля в сфе</w:t>
      </w:r>
      <w:r w:rsidR="00E5524C" w:rsidRPr="004E4ACA">
        <w:rPr>
          <w:rFonts w:ascii="Times New Roman" w:hAnsi="Times New Roman" w:cs="Times New Roman"/>
          <w:sz w:val="24"/>
          <w:szCs w:val="24"/>
        </w:rPr>
        <w:t>ре благоустройства утверждаются администрацией города Иланский Иланского района</w:t>
      </w:r>
      <w:r w:rsidRPr="004E4ACA">
        <w:rPr>
          <w:rFonts w:ascii="Times New Roman" w:hAnsi="Times New Roman" w:cs="Times New Roman"/>
          <w:sz w:val="24"/>
          <w:szCs w:val="24"/>
        </w:rPr>
        <w:t>.</w:t>
      </w:r>
    </w:p>
    <w:sectPr w:rsidR="00D03C14" w:rsidRPr="004E4ACA" w:rsidSect="0063660E">
      <w:headerReference w:type="even" r:id="rId12"/>
      <w:pgSz w:w="11906" w:h="16838"/>
      <w:pgMar w:top="851" w:right="850" w:bottom="993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2D" w:rsidRDefault="0083722D" w:rsidP="00D03C14">
      <w:r>
        <w:separator/>
      </w:r>
    </w:p>
  </w:endnote>
  <w:endnote w:type="continuationSeparator" w:id="0">
    <w:p w:rsidR="0083722D" w:rsidRDefault="0083722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2D" w:rsidRDefault="0083722D" w:rsidP="00D03C14">
      <w:r>
        <w:separator/>
      </w:r>
    </w:p>
  </w:footnote>
  <w:footnote w:type="continuationSeparator" w:id="0">
    <w:p w:rsidR="0083722D" w:rsidRDefault="0083722D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74FB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3722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0D28B4"/>
    <w:multiLevelType w:val="hybridMultilevel"/>
    <w:tmpl w:val="75BE7038"/>
    <w:lvl w:ilvl="0" w:tplc="E264CFE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EF6C4A"/>
    <w:multiLevelType w:val="hybridMultilevel"/>
    <w:tmpl w:val="74929E46"/>
    <w:lvl w:ilvl="0" w:tplc="067044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386991"/>
    <w:multiLevelType w:val="hybridMultilevel"/>
    <w:tmpl w:val="708C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7120E"/>
    <w:rsid w:val="000823A3"/>
    <w:rsid w:val="0008379F"/>
    <w:rsid w:val="000A171D"/>
    <w:rsid w:val="00134629"/>
    <w:rsid w:val="00150780"/>
    <w:rsid w:val="001A44B0"/>
    <w:rsid w:val="001A6851"/>
    <w:rsid w:val="0020517E"/>
    <w:rsid w:val="002B7F00"/>
    <w:rsid w:val="00327DE6"/>
    <w:rsid w:val="00383C3A"/>
    <w:rsid w:val="00412F1E"/>
    <w:rsid w:val="0048788B"/>
    <w:rsid w:val="004B76DD"/>
    <w:rsid w:val="004C7622"/>
    <w:rsid w:val="004E4ACA"/>
    <w:rsid w:val="00500AF4"/>
    <w:rsid w:val="005B4739"/>
    <w:rsid w:val="00602D61"/>
    <w:rsid w:val="0063660E"/>
    <w:rsid w:val="006B1CFB"/>
    <w:rsid w:val="006E4B46"/>
    <w:rsid w:val="00703DF8"/>
    <w:rsid w:val="007100F8"/>
    <w:rsid w:val="00752B4B"/>
    <w:rsid w:val="007647FA"/>
    <w:rsid w:val="007D0874"/>
    <w:rsid w:val="008311C4"/>
    <w:rsid w:val="0083722D"/>
    <w:rsid w:val="008629D3"/>
    <w:rsid w:val="00864849"/>
    <w:rsid w:val="008B2ADB"/>
    <w:rsid w:val="008C5351"/>
    <w:rsid w:val="00935631"/>
    <w:rsid w:val="009A056F"/>
    <w:rsid w:val="009C04D9"/>
    <w:rsid w:val="009C0FC7"/>
    <w:rsid w:val="009D07EB"/>
    <w:rsid w:val="009E29B3"/>
    <w:rsid w:val="009E7CF7"/>
    <w:rsid w:val="00A22463"/>
    <w:rsid w:val="00A71E83"/>
    <w:rsid w:val="00A83EA5"/>
    <w:rsid w:val="00AC133B"/>
    <w:rsid w:val="00B070E0"/>
    <w:rsid w:val="00C3623E"/>
    <w:rsid w:val="00C417C5"/>
    <w:rsid w:val="00C62FE9"/>
    <w:rsid w:val="00CB424E"/>
    <w:rsid w:val="00D03C14"/>
    <w:rsid w:val="00D74FBB"/>
    <w:rsid w:val="00D9169C"/>
    <w:rsid w:val="00DE334E"/>
    <w:rsid w:val="00DF1F2B"/>
    <w:rsid w:val="00E5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1374"/>
  <w15:docId w15:val="{5FED27A2-90B2-432C-A747-615C3787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8C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35F5-9925-4F94-839F-3761C295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6107</Words>
  <Characters>34814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KES-PC</cp:lastModifiedBy>
  <cp:revision>2</cp:revision>
  <cp:lastPrinted>2024-06-14T03:06:00Z</cp:lastPrinted>
  <dcterms:created xsi:type="dcterms:W3CDTF">2024-06-14T03:46:00Z</dcterms:created>
  <dcterms:modified xsi:type="dcterms:W3CDTF">2024-06-14T03:46:00Z</dcterms:modified>
</cp:coreProperties>
</file>